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EB1" w:rsidRPr="00890263" w:rsidRDefault="00E641DF" w:rsidP="000941B5">
      <w:pPr>
        <w:spacing w:after="0" w:line="240" w:lineRule="auto"/>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             </w:t>
      </w:r>
      <w:r w:rsidR="00EE4425">
        <w:rPr>
          <w:rFonts w:ascii="Times New Roman" w:hAnsi="Times New Roman" w:cs="Times New Roman"/>
          <w:color w:val="000000" w:themeColor="text1"/>
          <w:sz w:val="28"/>
          <w:szCs w:val="28"/>
          <w:lang w:val="uk-UA"/>
        </w:rPr>
        <w:t xml:space="preserve">                               </w:t>
      </w:r>
      <w:r w:rsidRPr="00890263">
        <w:rPr>
          <w:rFonts w:ascii="Times New Roman" w:hAnsi="Times New Roman" w:cs="Times New Roman"/>
          <w:color w:val="000000" w:themeColor="text1"/>
          <w:sz w:val="28"/>
          <w:szCs w:val="28"/>
          <w:lang w:val="uk-UA"/>
        </w:rPr>
        <w:t xml:space="preserve">ПОЯСНЮВАЛЬНА ЗАПИСКА        </w:t>
      </w:r>
      <w:r w:rsidR="00E30EB1" w:rsidRPr="00890263">
        <w:rPr>
          <w:rFonts w:ascii="Times New Roman" w:hAnsi="Times New Roman" w:cs="Times New Roman"/>
          <w:color w:val="000000" w:themeColor="text1"/>
          <w:sz w:val="28"/>
          <w:szCs w:val="28"/>
          <w:lang w:val="uk-UA"/>
        </w:rPr>
        <w:t>ПРОЄКТ №</w:t>
      </w:r>
      <w:r w:rsidR="00043A84">
        <w:rPr>
          <w:rFonts w:ascii="Times New Roman" w:hAnsi="Times New Roman" w:cs="Times New Roman"/>
          <w:color w:val="000000" w:themeColor="text1"/>
          <w:sz w:val="28"/>
          <w:szCs w:val="28"/>
          <w:lang w:val="uk-UA"/>
        </w:rPr>
        <w:t xml:space="preserve"> 64</w:t>
      </w:r>
      <w:r w:rsidR="00D556B7" w:rsidRPr="00890263">
        <w:rPr>
          <w:rFonts w:ascii="Times New Roman" w:hAnsi="Times New Roman" w:cs="Times New Roman"/>
          <w:color w:val="000000" w:themeColor="text1"/>
          <w:sz w:val="28"/>
          <w:szCs w:val="28"/>
          <w:lang w:val="uk-UA"/>
        </w:rPr>
        <w:t xml:space="preserve"> </w:t>
      </w:r>
    </w:p>
    <w:p w:rsidR="00E30EB1" w:rsidRPr="00890263" w:rsidRDefault="00B85D54" w:rsidP="000941B5">
      <w:pPr>
        <w:spacing w:after="0" w:line="240" w:lineRule="auto"/>
        <w:jc w:val="center"/>
        <w:rPr>
          <w:rFonts w:ascii="Times New Roman" w:hAnsi="Times New Roman" w:cs="Times New Roman"/>
          <w:iCs/>
          <w:noProof/>
          <w:color w:val="000000" w:themeColor="text1"/>
          <w:sz w:val="28"/>
          <w:szCs w:val="28"/>
          <w:lang w:val="uk-UA"/>
        </w:rPr>
      </w:pPr>
      <w:r w:rsidRPr="00890263">
        <w:rPr>
          <w:rFonts w:ascii="Times New Roman" w:hAnsi="Times New Roman" w:cs="Times New Roman"/>
          <w:iCs/>
          <w:noProof/>
          <w:color w:val="000000" w:themeColor="text1"/>
          <w:sz w:val="28"/>
          <w:szCs w:val="28"/>
          <w:lang w:val="uk-UA"/>
        </w:rPr>
        <w:t xml:space="preserve">до проєкту рішення </w:t>
      </w:r>
      <w:r w:rsidRPr="00EE4425">
        <w:rPr>
          <w:rFonts w:ascii="Times New Roman" w:hAnsi="Times New Roman" w:cs="Times New Roman"/>
          <w:iCs/>
          <w:noProof/>
          <w:color w:val="000000" w:themeColor="text1"/>
          <w:sz w:val="28"/>
          <w:szCs w:val="28"/>
          <w:lang w:val="uk-UA"/>
        </w:rPr>
        <w:t>35</w:t>
      </w:r>
      <w:r w:rsidR="00E30EB1" w:rsidRPr="00890263">
        <w:rPr>
          <w:rFonts w:ascii="Times New Roman" w:hAnsi="Times New Roman" w:cs="Times New Roman"/>
          <w:iCs/>
          <w:noProof/>
          <w:color w:val="000000" w:themeColor="text1"/>
          <w:sz w:val="28"/>
          <w:szCs w:val="28"/>
          <w:lang w:val="uk-UA"/>
        </w:rPr>
        <w:t>-ої сесії міської ради VІІI скликання</w:t>
      </w:r>
    </w:p>
    <w:p w:rsidR="00E30EB1" w:rsidRPr="00890263" w:rsidRDefault="00661FC9" w:rsidP="000941B5">
      <w:pPr>
        <w:spacing w:after="0" w:line="240" w:lineRule="auto"/>
        <w:jc w:val="center"/>
        <w:rPr>
          <w:rFonts w:ascii="Times New Roman" w:hAnsi="Times New Roman" w:cs="Times New Roman"/>
          <w:iCs/>
          <w:noProof/>
          <w:color w:val="000000" w:themeColor="text1"/>
          <w:sz w:val="28"/>
          <w:szCs w:val="28"/>
          <w:lang w:val="uk-UA"/>
        </w:rPr>
      </w:pPr>
      <w:r w:rsidRPr="00890263">
        <w:rPr>
          <w:rFonts w:ascii="Times New Roman" w:hAnsi="Times New Roman" w:cs="Times New Roman"/>
          <w:iCs/>
          <w:noProof/>
          <w:color w:val="000000" w:themeColor="text1"/>
          <w:sz w:val="28"/>
          <w:szCs w:val="28"/>
          <w:lang w:val="uk-UA"/>
        </w:rPr>
        <w:t>від  грудня 2023</w:t>
      </w:r>
      <w:r w:rsidR="00E30EB1" w:rsidRPr="00890263">
        <w:rPr>
          <w:rFonts w:ascii="Times New Roman" w:hAnsi="Times New Roman" w:cs="Times New Roman"/>
          <w:iCs/>
          <w:noProof/>
          <w:color w:val="000000" w:themeColor="text1"/>
          <w:sz w:val="28"/>
          <w:szCs w:val="28"/>
          <w:lang w:val="uk-UA"/>
        </w:rPr>
        <w:t xml:space="preserve"> року №</w:t>
      </w:r>
    </w:p>
    <w:p w:rsidR="00E30EB1" w:rsidRPr="00890263" w:rsidRDefault="00E30EB1" w:rsidP="000941B5">
      <w:pPr>
        <w:pStyle w:val="ac"/>
        <w:ind w:firstLine="0"/>
        <w:jc w:val="center"/>
        <w:rPr>
          <w:color w:val="000000" w:themeColor="text1"/>
          <w:szCs w:val="28"/>
        </w:rPr>
      </w:pPr>
      <w:r w:rsidRPr="00890263">
        <w:rPr>
          <w:color w:val="000000" w:themeColor="text1"/>
          <w:szCs w:val="28"/>
        </w:rPr>
        <w:t>«Про затвердження Програми економічного і соціального відновлення та розвитку Новгород-Сіверської місько</w:t>
      </w:r>
      <w:r w:rsidR="00661FC9" w:rsidRPr="00890263">
        <w:rPr>
          <w:color w:val="000000" w:themeColor="text1"/>
          <w:szCs w:val="28"/>
        </w:rPr>
        <w:t>ї територіальної громади на 2024</w:t>
      </w:r>
      <w:r w:rsidRPr="00890263">
        <w:rPr>
          <w:color w:val="000000" w:themeColor="text1"/>
          <w:szCs w:val="28"/>
        </w:rPr>
        <w:t xml:space="preserve"> рік»</w:t>
      </w:r>
    </w:p>
    <w:p w:rsidR="00E30EB1" w:rsidRPr="00890263" w:rsidRDefault="00E30EB1" w:rsidP="000941B5">
      <w:pPr>
        <w:tabs>
          <w:tab w:val="left" w:pos="0"/>
        </w:tabs>
        <w:spacing w:after="0" w:line="240" w:lineRule="auto"/>
        <w:jc w:val="center"/>
        <w:rPr>
          <w:rFonts w:ascii="Times New Roman" w:hAnsi="Times New Roman" w:cs="Times New Roman"/>
          <w:color w:val="000000" w:themeColor="text1"/>
          <w:sz w:val="28"/>
          <w:szCs w:val="28"/>
          <w:lang w:val="uk-UA"/>
        </w:rPr>
      </w:pPr>
    </w:p>
    <w:p w:rsidR="00DB7D61" w:rsidRPr="00890263" w:rsidRDefault="00DB7D61" w:rsidP="000941B5">
      <w:pPr>
        <w:pStyle w:val="aa"/>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Програма економічного і соціального відновлення та розвитку Новгород-Сіверської міської територіальної громади на 2024 рік (далі – Програма) є документом, основним завданням якого є спрямування зусиль органів місцевого самоврядування, місцевих органів виконавчої влади, територіальних представництв центральних органів виконавчої влади, а також підприємств і організацій усіх форм власності на розв’язання існуючих проблемних питань у відбудові та розвитку різних галузей та сфер діяльності громади задля втілення єдиної державної політики відновлення та розвитку України на рівні громади за особливих обставин, викликаних військовим станом.</w:t>
      </w:r>
    </w:p>
    <w:p w:rsidR="00DB7D61" w:rsidRPr="00890263" w:rsidRDefault="00DB7D61" w:rsidP="000941B5">
      <w:pPr>
        <w:pStyle w:val="aa"/>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Програма базується на аналізі основних показників соціально-економічного розвитку громади за попередні роки та поточної ситуації у 2023 році з урахуванням наслідків впливу повномасштабної збройної агресії російської федерації.</w:t>
      </w:r>
    </w:p>
    <w:p w:rsidR="00DB7D61" w:rsidRPr="00890263" w:rsidRDefault="00DB7D61" w:rsidP="000941B5">
      <w:pPr>
        <w:pStyle w:val="aa"/>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Пріоритетні напрями та основні завдання Програми трансформовані в перелік конкретних заходів з її реалізації, виконання яких дозволить відновити стабільне функціонування економіки, надати підтримку у сферах діяльності, які найбільше постраждали від бойових дій, сприятиме створенню умов для безпечного життя мешканців громади та забезпечення їх нагальних потреб.</w:t>
      </w:r>
    </w:p>
    <w:p w:rsidR="00DB7D61" w:rsidRPr="00890263" w:rsidRDefault="00DB7D61" w:rsidP="000941B5">
      <w:pPr>
        <w:pStyle w:val="aa"/>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Законодавчою основою для розроблення Програми є стаття 143 Конституції України, закони України «Про місцеве самоврядування в Україні», «Про засади державної регіональної політики» (із змінами), «Про державне прогнозування та розроблення програм економічного і соціального розвитку України», постанови Кабінету Міністрів України від 26.04.2003 № 621 «Про розроблення прогнозних і програмних документів економічного і соціального розвитку та складання проектів Бюджетної декларації та державного бюджету».</w:t>
      </w:r>
    </w:p>
    <w:p w:rsidR="00DB7D61" w:rsidRPr="00890263" w:rsidRDefault="00DB7D61" w:rsidP="000941B5">
      <w:pPr>
        <w:pStyle w:val="aa"/>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Орієнтири досягнення ефективності Програми – основні показники економічного та соціального відновлення та розвитку громади на 2024рік (додаток 1), визначені на підставі даних підприємств, оцінки поточного стану та намірів суб’єктів господарювання усіх форм власності, організацій, структурних підрозділів міської ради, територіальних </w:t>
      </w:r>
      <w:r w:rsidRPr="00890263">
        <w:rPr>
          <w:rFonts w:ascii="Times New Roman" w:hAnsi="Times New Roman" w:cs="Times New Roman"/>
          <w:color w:val="000000" w:themeColor="text1"/>
          <w:spacing w:val="1"/>
          <w:sz w:val="28"/>
          <w:szCs w:val="28"/>
          <w:lang w:val="uk-UA"/>
        </w:rPr>
        <w:t xml:space="preserve">представництв </w:t>
      </w:r>
      <w:r w:rsidRPr="00890263">
        <w:rPr>
          <w:rFonts w:ascii="Times New Roman" w:hAnsi="Times New Roman" w:cs="Times New Roman"/>
          <w:color w:val="000000" w:themeColor="text1"/>
          <w:sz w:val="28"/>
          <w:szCs w:val="28"/>
          <w:lang w:val="uk-UA"/>
        </w:rPr>
        <w:t>центральних органів виконавчої влади.</w:t>
      </w:r>
    </w:p>
    <w:p w:rsidR="00DB7D61" w:rsidRPr="00890263" w:rsidRDefault="00DB7D61" w:rsidP="000941B5">
      <w:pPr>
        <w:tabs>
          <w:tab w:val="left" w:pos="9639"/>
        </w:tabs>
        <w:spacing w:after="0" w:line="240" w:lineRule="auto"/>
        <w:ind w:firstLine="709"/>
        <w:jc w:val="both"/>
        <w:rPr>
          <w:rFonts w:ascii="Times New Roman" w:eastAsia="Calibri" w:hAnsi="Times New Roman" w:cs="Times New Roman"/>
          <w:color w:val="000000" w:themeColor="text1"/>
          <w:sz w:val="28"/>
          <w:szCs w:val="28"/>
          <w:lang w:val="uk-UA"/>
        </w:rPr>
      </w:pPr>
      <w:r w:rsidRPr="00890263">
        <w:rPr>
          <w:rFonts w:ascii="Times New Roman" w:eastAsia="Calibri" w:hAnsi="Times New Roman" w:cs="Times New Roman"/>
          <w:color w:val="000000" w:themeColor="text1"/>
          <w:sz w:val="28"/>
          <w:szCs w:val="28"/>
          <w:lang w:val="uk-UA"/>
        </w:rPr>
        <w:t xml:space="preserve">Складовою Програми також є </w:t>
      </w:r>
      <w:r w:rsidRPr="00890263">
        <w:rPr>
          <w:rFonts w:ascii="Times New Roman" w:hAnsi="Times New Roman" w:cs="Times New Roman"/>
          <w:color w:val="000000" w:themeColor="text1"/>
          <w:spacing w:val="-6"/>
          <w:sz w:val="28"/>
          <w:szCs w:val="28"/>
          <w:lang w:val="uk-UA"/>
        </w:rPr>
        <w:t>Перелік цільових (комплексних) програм, які передбачається реалізувати в Новгород-Сіверській міській територіальній громаді у 2024 році</w:t>
      </w:r>
      <w:r w:rsidRPr="00890263">
        <w:rPr>
          <w:rFonts w:ascii="Times New Roman" w:eastAsia="Calibri" w:hAnsi="Times New Roman" w:cs="Times New Roman"/>
          <w:color w:val="000000" w:themeColor="text1"/>
          <w:sz w:val="28"/>
          <w:szCs w:val="28"/>
          <w:lang w:val="uk-UA"/>
        </w:rPr>
        <w:t xml:space="preserve">(додаток 2). </w:t>
      </w:r>
    </w:p>
    <w:p w:rsidR="00DB7D61" w:rsidRPr="00890263" w:rsidRDefault="00DB7D61" w:rsidP="000941B5">
      <w:pPr>
        <w:tabs>
          <w:tab w:val="left" w:pos="9639"/>
        </w:tabs>
        <w:spacing w:after="0" w:line="240" w:lineRule="auto"/>
        <w:ind w:firstLine="709"/>
        <w:jc w:val="both"/>
        <w:rPr>
          <w:rFonts w:ascii="Times New Roman" w:eastAsia="Calibri" w:hAnsi="Times New Roman" w:cs="Times New Roman"/>
          <w:color w:val="000000" w:themeColor="text1"/>
          <w:sz w:val="28"/>
          <w:szCs w:val="28"/>
          <w:lang w:val="uk-UA"/>
        </w:rPr>
      </w:pPr>
      <w:r w:rsidRPr="00890263">
        <w:rPr>
          <w:rFonts w:ascii="Times New Roman" w:eastAsia="Calibri" w:hAnsi="Times New Roman" w:cs="Times New Roman"/>
          <w:color w:val="000000" w:themeColor="text1"/>
          <w:sz w:val="28"/>
          <w:szCs w:val="28"/>
          <w:lang w:val="uk-UA"/>
        </w:rPr>
        <w:t xml:space="preserve">Крім того, Програма містить перелік </w:t>
      </w:r>
      <w:r w:rsidRPr="00890263">
        <w:rPr>
          <w:rFonts w:ascii="Times New Roman" w:hAnsi="Times New Roman" w:cs="Times New Roman"/>
          <w:color w:val="000000" w:themeColor="text1"/>
          <w:spacing w:val="-6"/>
          <w:sz w:val="28"/>
          <w:szCs w:val="28"/>
          <w:lang w:val="uk-UA"/>
        </w:rPr>
        <w:t xml:space="preserve">пріоритетних проєктів, які доцільно фінансувати </w:t>
      </w:r>
      <w:r w:rsidRPr="00890263">
        <w:rPr>
          <w:rFonts w:ascii="Times New Roman" w:hAnsi="Times New Roman" w:cs="Times New Roman"/>
          <w:bCs/>
          <w:color w:val="000000" w:themeColor="text1"/>
          <w:spacing w:val="-6"/>
          <w:kern w:val="28"/>
          <w:sz w:val="28"/>
          <w:szCs w:val="28"/>
          <w:lang w:val="uk-UA"/>
        </w:rPr>
        <w:t>за рахунок усіх джерел фінансування у 2024 році</w:t>
      </w:r>
      <w:r w:rsidRPr="00890263">
        <w:rPr>
          <w:rFonts w:ascii="Times New Roman" w:eastAsia="Calibri" w:hAnsi="Times New Roman" w:cs="Times New Roman"/>
          <w:color w:val="000000" w:themeColor="text1"/>
          <w:sz w:val="28"/>
          <w:szCs w:val="28"/>
          <w:lang w:val="uk-UA"/>
        </w:rPr>
        <w:t>(додаток 3).</w:t>
      </w:r>
    </w:p>
    <w:p w:rsidR="00DC5A96" w:rsidRPr="00890263" w:rsidRDefault="00DB7D61" w:rsidP="000941B5">
      <w:pPr>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Фінансування пріоритетних напрямів, у тому числі через місцеві цільові програми, здійснюватиметься з урахуванням необхідності проведення першочергових робіт з відновлення зруйнованої та пошкодженої </w:t>
      </w:r>
      <w:r w:rsidRPr="00890263">
        <w:rPr>
          <w:rFonts w:ascii="Times New Roman" w:hAnsi="Times New Roman" w:cs="Times New Roman"/>
          <w:color w:val="000000" w:themeColor="text1"/>
          <w:sz w:val="28"/>
          <w:szCs w:val="28"/>
          <w:lang w:val="uk-UA"/>
        </w:rPr>
        <w:lastRenderedPageBreak/>
        <w:t>інфраструктури, реальних можливостей місцевого бюджету, а також виділених фінансових ресурсів державного бюджету, приватних інвестицій, кредитних ресурсів та технічної допомоги міжнародних організацій та інших джерел, не заборонених чинним законодавством України.</w:t>
      </w:r>
    </w:p>
    <w:p w:rsidR="000264F0" w:rsidRPr="00890263" w:rsidRDefault="000264F0" w:rsidP="000264F0">
      <w:pPr>
        <w:pStyle w:val="aa"/>
        <w:tabs>
          <w:tab w:val="left" w:pos="9639"/>
        </w:tabs>
        <w:spacing w:after="0" w:line="240" w:lineRule="auto"/>
        <w:ind w:right="-12"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Метою Програми є відродження економічного потенціалу громади та її соціальної сфери для забезпечення гідних умов життя та добробуту населення громади на основі подолання негативних наслідків впливу російської збройної агресії шляхом відновлення зруйнованих та пошкоджених об’єктів виробничої та соціальної інфраструктури, стимулювання інвестиційної діяльності та ділової активності малого і середнього бізнесу, подальшого підвищення енергоефективності об’єктів житлово-комунального господарства та соціальної сфери, створення сприятливих умов для відновлення розвитку громади.</w:t>
      </w:r>
    </w:p>
    <w:p w:rsidR="000B31EE" w:rsidRPr="00890263" w:rsidRDefault="000B31EE" w:rsidP="000B31EE">
      <w:pPr>
        <w:pStyle w:val="aa"/>
        <w:tabs>
          <w:tab w:val="left" w:pos="9639"/>
        </w:tabs>
        <w:spacing w:after="0" w:line="240" w:lineRule="auto"/>
        <w:ind w:right="-12"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У Програмі передбачено комплекс основних завдань та заходів, спрямованих на стабілізацію роботи і розвиток галузей виробничої та соціальної сфери громади у 2024 році шляхом взаємодії органів місцевого самоврядування, районної державної адміністрації та громадськості.</w:t>
      </w:r>
    </w:p>
    <w:p w:rsidR="000B31EE" w:rsidRPr="00890263" w:rsidRDefault="000B31EE" w:rsidP="000B31EE">
      <w:pPr>
        <w:pStyle w:val="aa"/>
        <w:tabs>
          <w:tab w:val="left" w:pos="9639"/>
        </w:tabs>
        <w:spacing w:after="0" w:line="240" w:lineRule="auto"/>
        <w:ind w:right="-12"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Досягнення цієї мети передбачає реалізацію таких пріоритетних напрямів соціально-економічного такультурногорозвиткугромадиу2024 році:</w:t>
      </w:r>
    </w:p>
    <w:p w:rsidR="000B31EE" w:rsidRPr="00890263" w:rsidRDefault="000B31EE" w:rsidP="000B31EE">
      <w:pPr>
        <w:pStyle w:val="aa"/>
        <w:tabs>
          <w:tab w:val="left" w:pos="9639"/>
        </w:tabs>
        <w:spacing w:after="0" w:line="240" w:lineRule="auto"/>
        <w:ind w:right="-12"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забезпечення публічної безпеки населення в умовах воєнного стану та у післявоєнний період;</w:t>
      </w:r>
    </w:p>
    <w:p w:rsidR="000B31EE" w:rsidRPr="00890263" w:rsidRDefault="000B31EE" w:rsidP="000B31EE">
      <w:pPr>
        <w:pStyle w:val="aa"/>
        <w:tabs>
          <w:tab w:val="left" w:pos="9639"/>
        </w:tabs>
        <w:spacing w:after="0" w:line="240" w:lineRule="auto"/>
        <w:ind w:right="-12"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енергетична безпека, диверсифікація та автоматизація джерел </w:t>
      </w:r>
      <w:proofErr w:type="spellStart"/>
      <w:r w:rsidRPr="00890263">
        <w:rPr>
          <w:rFonts w:ascii="Times New Roman" w:hAnsi="Times New Roman" w:cs="Times New Roman"/>
          <w:color w:val="000000" w:themeColor="text1"/>
          <w:sz w:val="28"/>
          <w:szCs w:val="28"/>
          <w:lang w:val="uk-UA"/>
        </w:rPr>
        <w:t>енерго-</w:t>
      </w:r>
      <w:proofErr w:type="spellEnd"/>
      <w:r w:rsidRPr="00890263">
        <w:rPr>
          <w:rFonts w:ascii="Times New Roman" w:hAnsi="Times New Roman" w:cs="Times New Roman"/>
          <w:color w:val="000000" w:themeColor="text1"/>
          <w:sz w:val="28"/>
          <w:szCs w:val="28"/>
          <w:lang w:val="uk-UA"/>
        </w:rPr>
        <w:t xml:space="preserve"> та </w:t>
      </w:r>
      <w:proofErr w:type="spellStart"/>
      <w:r w:rsidRPr="00890263">
        <w:rPr>
          <w:rFonts w:ascii="Times New Roman" w:hAnsi="Times New Roman" w:cs="Times New Roman"/>
          <w:color w:val="000000" w:themeColor="text1"/>
          <w:sz w:val="28"/>
          <w:szCs w:val="28"/>
          <w:lang w:val="uk-UA"/>
        </w:rPr>
        <w:t>теплозабезпечення</w:t>
      </w:r>
      <w:proofErr w:type="spellEnd"/>
      <w:r w:rsidRPr="00890263">
        <w:rPr>
          <w:rFonts w:ascii="Times New Roman" w:hAnsi="Times New Roman" w:cs="Times New Roman"/>
          <w:color w:val="000000" w:themeColor="text1"/>
          <w:sz w:val="28"/>
          <w:szCs w:val="28"/>
          <w:lang w:val="uk-UA"/>
        </w:rPr>
        <w:t>;</w:t>
      </w:r>
    </w:p>
    <w:p w:rsidR="000B31EE" w:rsidRPr="00890263" w:rsidRDefault="000B31EE" w:rsidP="000B31EE">
      <w:pPr>
        <w:pStyle w:val="aa"/>
        <w:tabs>
          <w:tab w:val="left" w:pos="9639"/>
        </w:tabs>
        <w:spacing w:after="0" w:line="240" w:lineRule="auto"/>
        <w:ind w:right="-12"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відбудова зруйнованих та пошкодженихоб’єктівжитлово-комунальної,соціальної,інженерної,дорожньоїінфраструктури;</w:t>
      </w:r>
    </w:p>
    <w:p w:rsidR="000B31EE" w:rsidRPr="00890263" w:rsidRDefault="000B31EE" w:rsidP="000B31EE">
      <w:pPr>
        <w:pStyle w:val="aa"/>
        <w:tabs>
          <w:tab w:val="left" w:pos="9639"/>
        </w:tabs>
        <w:spacing w:after="0" w:line="240" w:lineRule="auto"/>
        <w:ind w:right="-12" w:firstLine="709"/>
        <w:jc w:val="both"/>
        <w:rPr>
          <w:rFonts w:ascii="Times New Roman" w:hAnsi="Times New Roman" w:cs="Times New Roman"/>
          <w:color w:val="000000" w:themeColor="text1"/>
          <w:spacing w:val="-67"/>
          <w:sz w:val="28"/>
          <w:szCs w:val="28"/>
          <w:lang w:val="uk-UA"/>
        </w:rPr>
      </w:pPr>
      <w:r w:rsidRPr="00890263">
        <w:rPr>
          <w:rFonts w:ascii="Times New Roman" w:hAnsi="Times New Roman" w:cs="Times New Roman"/>
          <w:color w:val="000000" w:themeColor="text1"/>
          <w:sz w:val="28"/>
          <w:szCs w:val="28"/>
          <w:lang w:val="uk-UA"/>
        </w:rPr>
        <w:t>сприяння стабільній роботі промислового комплексу громади;</w:t>
      </w:r>
    </w:p>
    <w:p w:rsidR="000B31EE" w:rsidRPr="00890263" w:rsidRDefault="000B31EE" w:rsidP="000B31EE">
      <w:pPr>
        <w:pStyle w:val="aa"/>
        <w:tabs>
          <w:tab w:val="left" w:pos="9639"/>
        </w:tabs>
        <w:spacing w:after="0" w:line="240" w:lineRule="auto"/>
        <w:ind w:right="-12"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забезпечення продовольчої безпеки;</w:t>
      </w:r>
    </w:p>
    <w:p w:rsidR="000B31EE" w:rsidRPr="00890263" w:rsidRDefault="000B31EE" w:rsidP="000B31EE">
      <w:pPr>
        <w:pStyle w:val="aa"/>
        <w:tabs>
          <w:tab w:val="left" w:pos="9639"/>
        </w:tabs>
        <w:spacing w:after="0" w:line="240" w:lineRule="auto"/>
        <w:ind w:right="-12"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сприяння адаптації бізнесу до функціонування в умовах подолання наслідків збройної агресії російської федерації;</w:t>
      </w:r>
    </w:p>
    <w:p w:rsidR="000B31EE" w:rsidRPr="00890263" w:rsidRDefault="000B31EE" w:rsidP="000B31EE">
      <w:pPr>
        <w:pStyle w:val="aa"/>
        <w:tabs>
          <w:tab w:val="left" w:pos="9639"/>
        </w:tabs>
        <w:spacing w:after="0" w:line="240" w:lineRule="auto"/>
        <w:ind w:right="-12"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підвищення якості та  доступності освіти, медичного обслуговування, соціального захисту, житлово-комунальних послуг, фізкультури і спорту, а також поліпшення стану навколишнього природного середовища.</w:t>
      </w:r>
    </w:p>
    <w:p w:rsidR="00DB7D61" w:rsidRPr="00890263" w:rsidRDefault="00DB7D61" w:rsidP="000941B5">
      <w:pPr>
        <w:spacing w:after="0" w:line="240" w:lineRule="auto"/>
        <w:ind w:firstLine="709"/>
        <w:jc w:val="both"/>
        <w:rPr>
          <w:rFonts w:ascii="Times New Roman" w:hAnsi="Times New Roman" w:cs="Times New Roman"/>
          <w:color w:val="000000" w:themeColor="text1"/>
          <w:sz w:val="28"/>
          <w:szCs w:val="28"/>
          <w:lang w:val="uk-UA"/>
        </w:rPr>
      </w:pPr>
    </w:p>
    <w:p w:rsidR="009C7B56" w:rsidRPr="00890263" w:rsidRDefault="009C7B56" w:rsidP="000941B5">
      <w:pPr>
        <w:pStyle w:val="aa"/>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Починаючи з 24 лютого 2022 року, економіка як України, так і громади, функціонує в умовах безпрецедентних викликів внаслідок повномасштабного вторгнення російської федерації.</w:t>
      </w:r>
    </w:p>
    <w:p w:rsidR="009C7B56" w:rsidRPr="00890263" w:rsidRDefault="009C7B56" w:rsidP="000941B5">
      <w:pPr>
        <w:pStyle w:val="aa"/>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Масштаби руйнування важко переоцінити. Пошкоджено або зруйновано численні об’єкти інфраструктури, житлового фонду, закладів освіти, охорони здоров’я, спорту, культури, адміністративних будівель, інженерних мереж, дорожнього господарства.</w:t>
      </w:r>
    </w:p>
    <w:p w:rsidR="009C7B56" w:rsidRPr="00890263" w:rsidRDefault="009C7B56" w:rsidP="000941B5">
      <w:pPr>
        <w:pStyle w:val="aa"/>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Підприємства громади працюють в умовах військової загрози та у заблокованому доступі до ринків збуту чи сировини. На цьому фоні відбувається кардинальна зміна не лише системи міжгалузевих зв’язків, а й структур економіки в цілому.</w:t>
      </w:r>
    </w:p>
    <w:p w:rsidR="000264F0" w:rsidRPr="00890263" w:rsidRDefault="009C7B56" w:rsidP="000264F0">
      <w:pPr>
        <w:pStyle w:val="aa"/>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Додатковим викликом для аналізу та прогнозування економічного розвитку є складність оцінки поточної ситуації, оскільки практично відсутня </w:t>
      </w:r>
      <w:r w:rsidRPr="00890263">
        <w:rPr>
          <w:rFonts w:ascii="Times New Roman" w:hAnsi="Times New Roman" w:cs="Times New Roman"/>
          <w:color w:val="000000" w:themeColor="text1"/>
          <w:sz w:val="28"/>
          <w:szCs w:val="28"/>
          <w:lang w:val="uk-UA"/>
        </w:rPr>
        <w:lastRenderedPageBreak/>
        <w:t>повна статистична інформація. В умовах обмеженої офіційної статистики, джерелами альтернативної інформації, які використовуються в даних складних умовах, є адміністративні дані за окремими секторами економіки та результати опитування підприємств, що проводяться різними організаціями.</w:t>
      </w:r>
    </w:p>
    <w:p w:rsidR="009C7B56" w:rsidRPr="00890263" w:rsidRDefault="009C7B56" w:rsidP="000941B5">
      <w:pPr>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Провідними галузями, які надають більшу частину валового виробництва є: промисловість, сільське та лісове господарство, малий та середній бізнес, сфера споживчого ринку.</w:t>
      </w:r>
    </w:p>
    <w:p w:rsidR="000941B5" w:rsidRPr="00890263" w:rsidRDefault="000941B5" w:rsidP="000941B5">
      <w:pPr>
        <w:pStyle w:val="afa"/>
        <w:tabs>
          <w:tab w:val="left" w:pos="9639"/>
        </w:tabs>
        <w:ind w:left="0" w:right="0" w:firstLine="709"/>
        <w:rPr>
          <w:color w:val="000000" w:themeColor="text1"/>
        </w:rPr>
      </w:pPr>
      <w:r w:rsidRPr="00890263">
        <w:rPr>
          <w:b/>
          <w:color w:val="000000" w:themeColor="text1"/>
        </w:rPr>
        <w:t>Промисловий комплекс</w:t>
      </w:r>
      <w:r w:rsidRPr="00890263">
        <w:rPr>
          <w:color w:val="000000" w:themeColor="text1"/>
        </w:rPr>
        <w:t xml:space="preserve">, що зорієнтований переважно на внутрішній ринок, формують 12 підприємств, на яких працює 480 осіб. </w:t>
      </w:r>
    </w:p>
    <w:p w:rsidR="000941B5" w:rsidRPr="00890263" w:rsidRDefault="000941B5" w:rsidP="000941B5">
      <w:pPr>
        <w:pStyle w:val="afa"/>
        <w:tabs>
          <w:tab w:val="left" w:pos="9639"/>
        </w:tabs>
        <w:ind w:left="0" w:right="0" w:firstLine="709"/>
        <w:rPr>
          <w:color w:val="000000" w:themeColor="text1"/>
        </w:rPr>
      </w:pPr>
      <w:r w:rsidRPr="00890263">
        <w:rPr>
          <w:color w:val="000000" w:themeColor="text1"/>
        </w:rPr>
        <w:t>Виробнича спеціалізація промисловості: переробна (</w:t>
      </w:r>
      <w:r w:rsidRPr="00890263">
        <w:rPr>
          <w:bCs/>
          <w:color w:val="000000" w:themeColor="text1"/>
        </w:rPr>
        <w:t>харчова, легка</w:t>
      </w:r>
      <w:r w:rsidRPr="00890263">
        <w:rPr>
          <w:color w:val="000000" w:themeColor="text1"/>
        </w:rPr>
        <w:t xml:space="preserve"> та лісопереробна)</w:t>
      </w:r>
      <w:r w:rsidRPr="00890263">
        <w:rPr>
          <w:bCs/>
          <w:color w:val="000000" w:themeColor="text1"/>
        </w:rPr>
        <w:t xml:space="preserve"> та добувна промисловість. </w:t>
      </w:r>
      <w:r w:rsidRPr="00890263">
        <w:rPr>
          <w:color w:val="000000" w:themeColor="text1"/>
          <w:lang w:eastAsia="uk-UA"/>
        </w:rPr>
        <w:t xml:space="preserve">Переробна галузь формує 96% промислових обсягів виробництва. </w:t>
      </w:r>
    </w:p>
    <w:p w:rsidR="000941B5" w:rsidRPr="00890263" w:rsidRDefault="000941B5" w:rsidP="000941B5">
      <w:pPr>
        <w:pStyle w:val="aa"/>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Через повномасштабне військове вторгнення російської федерації підприємства громади зазнали втрат, був завданий потужний удар по всіх ланках економічної системи та економічних зв’язках, в першу чергу через ускладнення логістики, зниження попиту та знищенням ланцюгів постачання та збуту продукції.</w:t>
      </w:r>
    </w:p>
    <w:p w:rsidR="000941B5" w:rsidRPr="00890263" w:rsidRDefault="000941B5" w:rsidP="005F74C8">
      <w:pPr>
        <w:pStyle w:val="aa"/>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Підприємства реального сектору економіки поступово повернулися до роботи, наразі частково або повністю відновили роботу 75% промислових підприємств.</w:t>
      </w:r>
    </w:p>
    <w:p w:rsidR="000941B5" w:rsidRPr="00890263" w:rsidRDefault="000941B5" w:rsidP="003239D9">
      <w:pPr>
        <w:tabs>
          <w:tab w:val="left" w:pos="0"/>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За наданими господарюючих суб’єктів обсяги промислового виробництва у 2024 році на цих підприємствах збільшаться на 1,4%</w:t>
      </w:r>
      <w:r w:rsidR="005F74C8" w:rsidRPr="00890263">
        <w:rPr>
          <w:rFonts w:ascii="Times New Roman" w:hAnsi="Times New Roman" w:cs="Times New Roman"/>
          <w:color w:val="000000" w:themeColor="text1"/>
          <w:sz w:val="28"/>
          <w:szCs w:val="28"/>
          <w:lang w:val="uk-UA"/>
        </w:rPr>
        <w:t xml:space="preserve">. </w:t>
      </w:r>
      <w:r w:rsidRPr="00890263">
        <w:rPr>
          <w:rFonts w:ascii="Times New Roman" w:hAnsi="Times New Roman" w:cs="Times New Roman"/>
          <w:color w:val="000000" w:themeColor="text1"/>
          <w:sz w:val="28"/>
          <w:szCs w:val="28"/>
          <w:lang w:val="uk-UA"/>
        </w:rPr>
        <w:t>Більша частина з них, як і у попередні роки, припадатиме на виробництво харчових продуктів – 88%</w:t>
      </w:r>
      <w:r w:rsidR="005F74C8" w:rsidRPr="00890263">
        <w:rPr>
          <w:rFonts w:ascii="Times New Roman" w:hAnsi="Times New Roman" w:cs="Times New Roman"/>
          <w:color w:val="000000" w:themeColor="text1"/>
          <w:sz w:val="28"/>
          <w:szCs w:val="28"/>
          <w:lang w:val="uk-UA"/>
        </w:rPr>
        <w:t>.</w:t>
      </w:r>
      <w:r w:rsidR="003239D9" w:rsidRPr="00890263">
        <w:rPr>
          <w:rFonts w:ascii="Times New Roman" w:hAnsi="Times New Roman" w:cs="Times New Roman"/>
          <w:color w:val="000000" w:themeColor="text1"/>
          <w:sz w:val="28"/>
          <w:szCs w:val="28"/>
          <w:lang w:val="uk-UA"/>
        </w:rPr>
        <w:t xml:space="preserve"> </w:t>
      </w:r>
      <w:r w:rsidRPr="00890263">
        <w:rPr>
          <w:rFonts w:ascii="Times New Roman" w:hAnsi="Times New Roman" w:cs="Times New Roman"/>
          <w:color w:val="000000" w:themeColor="text1"/>
          <w:sz w:val="28"/>
          <w:szCs w:val="28"/>
          <w:lang w:val="uk-UA"/>
        </w:rPr>
        <w:t>Обсяги реалізації промислової продукції (товарів, послуг) продукції сягнуть 668,5 млн. грн. В цілому в промисловості прогнозується зростання обсягів реалізації продукції на 8,1% (абсолютний показник +49,9 млн. грн).</w:t>
      </w:r>
      <w:r w:rsidR="003239D9" w:rsidRPr="00890263">
        <w:rPr>
          <w:rFonts w:ascii="Times New Roman" w:hAnsi="Times New Roman" w:cs="Times New Roman"/>
          <w:color w:val="000000" w:themeColor="text1"/>
          <w:sz w:val="28"/>
          <w:szCs w:val="28"/>
          <w:lang w:val="uk-UA"/>
        </w:rPr>
        <w:t xml:space="preserve"> </w:t>
      </w:r>
      <w:r w:rsidRPr="00890263">
        <w:rPr>
          <w:rFonts w:ascii="Times New Roman" w:hAnsi="Times New Roman" w:cs="Times New Roman"/>
          <w:color w:val="000000" w:themeColor="text1"/>
          <w:sz w:val="28"/>
          <w:szCs w:val="28"/>
          <w:lang w:val="uk-UA"/>
        </w:rPr>
        <w:t>У розрахунку на 1 особу населення обсяг реалізованої промислової продукції становитиме 29,1 тис. грн.</w:t>
      </w:r>
    </w:p>
    <w:p w:rsidR="000941B5" w:rsidRPr="00890263" w:rsidRDefault="000941B5" w:rsidP="000941B5">
      <w:pPr>
        <w:pStyle w:val="aa"/>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Повномасштабна війна стала справжнім випробуванням </w:t>
      </w:r>
      <w:r w:rsidRPr="00890263">
        <w:rPr>
          <w:rFonts w:ascii="Times New Roman" w:hAnsi="Times New Roman" w:cs="Times New Roman"/>
          <w:b/>
          <w:color w:val="000000" w:themeColor="text1"/>
          <w:sz w:val="28"/>
          <w:szCs w:val="28"/>
          <w:lang w:val="uk-UA"/>
        </w:rPr>
        <w:t>для аграріїв</w:t>
      </w:r>
      <w:r w:rsidRPr="00890263">
        <w:rPr>
          <w:rFonts w:ascii="Times New Roman" w:hAnsi="Times New Roman" w:cs="Times New Roman"/>
          <w:color w:val="000000" w:themeColor="text1"/>
          <w:sz w:val="28"/>
          <w:szCs w:val="28"/>
          <w:lang w:val="uk-UA"/>
        </w:rPr>
        <w:t>. Вторгнення спричинило руйнування налагоджених роками процесів, логістичних ланцюгів. Значну частину сільськогосподарських земель було заміновано, частково пошкоджено майно, техніку, обладнання та склади.</w:t>
      </w:r>
    </w:p>
    <w:p w:rsidR="000941B5" w:rsidRPr="00890263" w:rsidRDefault="000941B5" w:rsidP="000941B5">
      <w:pPr>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На території громади функціонує 39 сільськогосподарських підприємств різної форми власності та господарювання (19 ТОВ, 1 ПП, 1 СТОВ, 15 ФГ, 3 ФОП). Основна галузь цих підприємств - виробництво рослинницької продукції. Також 3 сільгосппідприємства та 2 ФГ займаються тваринництвом, а саме - утримують велику рогату худобу, та виробляють молоко та м’ясо.</w:t>
      </w:r>
    </w:p>
    <w:p w:rsidR="000941B5" w:rsidRPr="00890263" w:rsidRDefault="000941B5" w:rsidP="000941B5">
      <w:pPr>
        <w:tabs>
          <w:tab w:val="left" w:pos="0"/>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В оренді аграріїв знаходиться близько 60 тис. га сільськогосподарських угідь, а це 59,7% </w:t>
      </w:r>
      <w:r w:rsidR="00D67C24" w:rsidRPr="00890263">
        <w:rPr>
          <w:rFonts w:ascii="Times New Roman" w:hAnsi="Times New Roman" w:cs="Times New Roman"/>
          <w:color w:val="000000" w:themeColor="text1"/>
          <w:sz w:val="28"/>
          <w:szCs w:val="28"/>
          <w:lang w:val="uk-UA"/>
        </w:rPr>
        <w:t>від сільськогосподарських угідь.</w:t>
      </w:r>
      <w:r w:rsidRPr="00890263">
        <w:rPr>
          <w:rFonts w:ascii="Times New Roman" w:hAnsi="Times New Roman" w:cs="Times New Roman"/>
          <w:color w:val="000000" w:themeColor="text1"/>
          <w:sz w:val="28"/>
          <w:szCs w:val="28"/>
          <w:lang w:val="uk-UA"/>
        </w:rPr>
        <w:t xml:space="preserve"> </w:t>
      </w:r>
    </w:p>
    <w:p w:rsidR="000941B5" w:rsidRPr="00890263" w:rsidRDefault="000941B5" w:rsidP="000941B5">
      <w:pPr>
        <w:tabs>
          <w:tab w:val="left" w:pos="1164"/>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Під урожай 2023 року засіяно всіма культурами лише 30 тис. га</w:t>
      </w:r>
      <w:r w:rsidR="00D67C24" w:rsidRPr="00890263">
        <w:rPr>
          <w:rFonts w:ascii="Times New Roman" w:hAnsi="Times New Roman" w:cs="Times New Roman"/>
          <w:color w:val="000000" w:themeColor="text1"/>
          <w:sz w:val="28"/>
          <w:szCs w:val="28"/>
          <w:lang w:val="uk-UA"/>
        </w:rPr>
        <w:t>,</w:t>
      </w:r>
      <w:r w:rsidRPr="00890263">
        <w:rPr>
          <w:rFonts w:ascii="Times New Roman" w:hAnsi="Times New Roman" w:cs="Times New Roman"/>
          <w:color w:val="000000" w:themeColor="text1"/>
          <w:sz w:val="28"/>
          <w:szCs w:val="28"/>
          <w:lang w:val="uk-UA"/>
        </w:rPr>
        <w:t xml:space="preserve"> тобто 60% від земель, що оброблялис</w:t>
      </w:r>
      <w:r w:rsidR="00D67C24" w:rsidRPr="00890263">
        <w:rPr>
          <w:rFonts w:ascii="Times New Roman" w:hAnsi="Times New Roman" w:cs="Times New Roman"/>
          <w:color w:val="000000" w:themeColor="text1"/>
          <w:sz w:val="28"/>
          <w:szCs w:val="28"/>
          <w:lang w:val="uk-UA"/>
        </w:rPr>
        <w:t>я довоєнного стану</w:t>
      </w:r>
      <w:r w:rsidRPr="00890263">
        <w:rPr>
          <w:rFonts w:ascii="Times New Roman" w:hAnsi="Times New Roman" w:cs="Times New Roman"/>
          <w:color w:val="000000" w:themeColor="text1"/>
          <w:sz w:val="28"/>
          <w:szCs w:val="28"/>
          <w:lang w:val="uk-UA"/>
        </w:rPr>
        <w:t xml:space="preserve">. Це зменшення пов’язано з тим, що частина земель знаходиться у 20 км зоні від кордону </w:t>
      </w:r>
      <w:proofErr w:type="spellStart"/>
      <w:r w:rsidRPr="00890263">
        <w:rPr>
          <w:rFonts w:ascii="Times New Roman" w:hAnsi="Times New Roman" w:cs="Times New Roman"/>
          <w:color w:val="000000" w:themeColor="text1"/>
          <w:sz w:val="28"/>
          <w:szCs w:val="28"/>
          <w:lang w:val="uk-UA"/>
        </w:rPr>
        <w:t>рф</w:t>
      </w:r>
      <w:proofErr w:type="spellEnd"/>
      <w:r w:rsidRPr="00890263">
        <w:rPr>
          <w:rFonts w:ascii="Times New Roman" w:hAnsi="Times New Roman" w:cs="Times New Roman"/>
          <w:color w:val="000000" w:themeColor="text1"/>
          <w:sz w:val="28"/>
          <w:szCs w:val="28"/>
          <w:lang w:val="uk-UA"/>
        </w:rPr>
        <w:t>.</w:t>
      </w:r>
    </w:p>
    <w:p w:rsidR="000941B5" w:rsidRPr="00890263" w:rsidRDefault="000941B5" w:rsidP="000941B5">
      <w:pPr>
        <w:tabs>
          <w:tab w:val="left" w:pos="1164"/>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Крім того, у аграріїв зменшилися можливості реалізації сільгосппродукції (порушена логістика, низька ціна на зернові та технічні культури тощо).</w:t>
      </w:r>
    </w:p>
    <w:p w:rsidR="000941B5" w:rsidRPr="00890263" w:rsidRDefault="000941B5" w:rsidP="000941B5">
      <w:pPr>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lastRenderedPageBreak/>
        <w:t xml:space="preserve">Враховуючи типовість </w:t>
      </w:r>
      <w:proofErr w:type="spellStart"/>
      <w:r w:rsidRPr="00890263">
        <w:rPr>
          <w:rFonts w:ascii="Times New Roman" w:hAnsi="Times New Roman" w:cs="Times New Roman"/>
          <w:color w:val="000000" w:themeColor="text1"/>
          <w:sz w:val="28"/>
          <w:szCs w:val="28"/>
          <w:lang w:val="uk-UA"/>
        </w:rPr>
        <w:t>грунтів</w:t>
      </w:r>
      <w:proofErr w:type="spellEnd"/>
      <w:r w:rsidRPr="00890263">
        <w:rPr>
          <w:rFonts w:ascii="Times New Roman" w:hAnsi="Times New Roman" w:cs="Times New Roman"/>
          <w:color w:val="000000" w:themeColor="text1"/>
          <w:sz w:val="28"/>
          <w:szCs w:val="28"/>
          <w:lang w:val="uk-UA"/>
        </w:rPr>
        <w:t xml:space="preserve"> у рослинницькій галузі структуру  посівних площ займають зернові та зернобобові культури (пшениця, жито, ячмінь, овес, кукурудза на зерно,вика, просо, гречка та інші), технічні культури (ріпак озимий, ріпак ярий, соя, соняшник та інші), картопля, кормові культури (кукурудза на силос, багаторічні трави, однорічні трави та інші кормові).</w:t>
      </w:r>
    </w:p>
    <w:p w:rsidR="000941B5" w:rsidRPr="00890263" w:rsidRDefault="000941B5" w:rsidP="000941B5">
      <w:pPr>
        <w:tabs>
          <w:tab w:val="left" w:pos="0"/>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Під урожай 2024 року У 2023 році посіяно близько 7,0 тис. га озимини.</w:t>
      </w:r>
    </w:p>
    <w:p w:rsidR="000941B5" w:rsidRPr="00890263" w:rsidRDefault="000941B5" w:rsidP="00FC5C74">
      <w:pPr>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b/>
          <w:color w:val="000000" w:themeColor="text1"/>
          <w:sz w:val="28"/>
          <w:szCs w:val="28"/>
          <w:lang w:val="uk-UA"/>
        </w:rPr>
        <w:t xml:space="preserve">Торгівельне обслуговування </w:t>
      </w:r>
      <w:r w:rsidRPr="00890263">
        <w:rPr>
          <w:rFonts w:ascii="Times New Roman" w:hAnsi="Times New Roman" w:cs="Times New Roman"/>
          <w:color w:val="000000" w:themeColor="text1"/>
          <w:sz w:val="28"/>
          <w:szCs w:val="28"/>
          <w:lang w:val="uk-UA"/>
        </w:rPr>
        <w:t xml:space="preserve">населення в громаді забезпечують 300 закладів торгівлі. Функціонують10 закладів ресторанного господарства. </w:t>
      </w:r>
    </w:p>
    <w:p w:rsidR="000941B5" w:rsidRPr="00890263" w:rsidRDefault="009E497A" w:rsidP="000941B5">
      <w:pPr>
        <w:pStyle w:val="25"/>
        <w:spacing w:after="0" w:line="240" w:lineRule="auto"/>
        <w:ind w:firstLine="720"/>
        <w:jc w:val="both"/>
        <w:rPr>
          <w:color w:val="000000" w:themeColor="text1"/>
          <w:sz w:val="28"/>
          <w:szCs w:val="28"/>
          <w:lang w:val="uk-UA"/>
        </w:rPr>
      </w:pPr>
      <w:r w:rsidRPr="00890263">
        <w:rPr>
          <w:bCs/>
          <w:color w:val="000000" w:themeColor="text1"/>
          <w:sz w:val="28"/>
          <w:szCs w:val="28"/>
          <w:lang w:val="uk-UA"/>
        </w:rPr>
        <w:t>У 2024 році г</w:t>
      </w:r>
      <w:r w:rsidR="000941B5" w:rsidRPr="00890263">
        <w:rPr>
          <w:bCs/>
          <w:color w:val="000000" w:themeColor="text1"/>
          <w:sz w:val="28"/>
          <w:szCs w:val="28"/>
          <w:lang w:val="uk-UA"/>
        </w:rPr>
        <w:t xml:space="preserve">оловна мета сфери обігу товарів та послуг - забезпечення належного рівня обслуговування </w:t>
      </w:r>
      <w:r w:rsidR="000941B5" w:rsidRPr="00890263">
        <w:rPr>
          <w:color w:val="000000" w:themeColor="text1"/>
          <w:sz w:val="28"/>
          <w:szCs w:val="28"/>
          <w:lang w:val="uk-UA"/>
        </w:rPr>
        <w:t xml:space="preserve">населення громади та задоволення його потреб у якісних товарах. </w:t>
      </w:r>
    </w:p>
    <w:p w:rsidR="000941B5" w:rsidRPr="00890263" w:rsidRDefault="000941B5" w:rsidP="009E497A">
      <w:pPr>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За підсумками 2024 року обсяг роздрібної торгівлі за всіма каналами реалізації </w:t>
      </w:r>
      <w:r w:rsidR="00FC5C74" w:rsidRPr="00890263">
        <w:rPr>
          <w:rFonts w:ascii="Times New Roman" w:hAnsi="Times New Roman" w:cs="Times New Roman"/>
          <w:color w:val="000000" w:themeColor="text1"/>
          <w:sz w:val="28"/>
          <w:szCs w:val="28"/>
          <w:lang w:val="uk-UA"/>
        </w:rPr>
        <w:t>становитиме</w:t>
      </w:r>
      <w:r w:rsidRPr="00890263">
        <w:rPr>
          <w:rFonts w:ascii="Times New Roman" w:hAnsi="Times New Roman" w:cs="Times New Roman"/>
          <w:color w:val="000000" w:themeColor="text1"/>
          <w:sz w:val="28"/>
          <w:szCs w:val="28"/>
          <w:lang w:val="uk-UA"/>
        </w:rPr>
        <w:t xml:space="preserve"> 566 млн грн, а послуг – 22 млн грн.</w:t>
      </w:r>
      <w:r w:rsidR="009E497A" w:rsidRPr="00890263">
        <w:rPr>
          <w:rFonts w:ascii="Times New Roman" w:hAnsi="Times New Roman" w:cs="Times New Roman"/>
          <w:color w:val="000000" w:themeColor="text1"/>
          <w:sz w:val="28"/>
          <w:szCs w:val="28"/>
          <w:lang w:val="uk-UA"/>
        </w:rPr>
        <w:t xml:space="preserve"> </w:t>
      </w:r>
      <w:r w:rsidRPr="00890263">
        <w:rPr>
          <w:rFonts w:ascii="Times New Roman" w:hAnsi="Times New Roman" w:cs="Times New Roman"/>
          <w:color w:val="000000" w:themeColor="text1"/>
          <w:sz w:val="28"/>
          <w:szCs w:val="28"/>
          <w:lang w:val="uk-UA"/>
        </w:rPr>
        <w:t xml:space="preserve">Найбільша частка товарообороту припадатиме на ТОВ «АТБ </w:t>
      </w:r>
      <w:proofErr w:type="spellStart"/>
      <w:r w:rsidRPr="00890263">
        <w:rPr>
          <w:rFonts w:ascii="Times New Roman" w:hAnsi="Times New Roman" w:cs="Times New Roman"/>
          <w:color w:val="000000" w:themeColor="text1"/>
          <w:sz w:val="28"/>
          <w:szCs w:val="28"/>
          <w:lang w:val="uk-UA"/>
        </w:rPr>
        <w:t>–Маркет</w:t>
      </w:r>
      <w:proofErr w:type="spellEnd"/>
      <w:r w:rsidRPr="00890263">
        <w:rPr>
          <w:rFonts w:ascii="Times New Roman" w:hAnsi="Times New Roman" w:cs="Times New Roman"/>
          <w:color w:val="000000" w:themeColor="text1"/>
          <w:sz w:val="28"/>
          <w:szCs w:val="28"/>
          <w:lang w:val="uk-UA"/>
        </w:rPr>
        <w:t>», ТД «Новгород-Сіверський».</w:t>
      </w:r>
      <w:r w:rsidR="009E497A" w:rsidRPr="00890263">
        <w:rPr>
          <w:rFonts w:ascii="Times New Roman" w:hAnsi="Times New Roman" w:cs="Times New Roman"/>
          <w:color w:val="000000" w:themeColor="text1"/>
          <w:sz w:val="28"/>
          <w:szCs w:val="28"/>
          <w:lang w:val="uk-UA"/>
        </w:rPr>
        <w:t xml:space="preserve"> </w:t>
      </w:r>
      <w:r w:rsidRPr="00890263">
        <w:rPr>
          <w:rFonts w:ascii="Times New Roman" w:hAnsi="Times New Roman" w:cs="Times New Roman"/>
          <w:color w:val="000000" w:themeColor="text1"/>
          <w:sz w:val="28"/>
          <w:szCs w:val="28"/>
          <w:lang w:val="uk-UA"/>
        </w:rPr>
        <w:t>Найбільша частка загального обсягу реалізованих послуг припадатиме на послуги у</w:t>
      </w:r>
      <w:r w:rsidR="00463379" w:rsidRPr="00890263">
        <w:rPr>
          <w:rFonts w:ascii="Times New Roman" w:hAnsi="Times New Roman" w:cs="Times New Roman"/>
          <w:color w:val="000000" w:themeColor="text1"/>
          <w:sz w:val="28"/>
          <w:szCs w:val="28"/>
          <w:lang w:val="uk-UA"/>
        </w:rPr>
        <w:t xml:space="preserve"> сфері складського господарства.</w:t>
      </w:r>
    </w:p>
    <w:p w:rsidR="00E72CC0" w:rsidRPr="00890263" w:rsidRDefault="000941B5" w:rsidP="00582DF8">
      <w:pPr>
        <w:pStyle w:val="aa"/>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Повномасштабна військова агресія російської федерації проти України внесла кардинальні зміни в </w:t>
      </w:r>
      <w:r w:rsidRPr="00890263">
        <w:rPr>
          <w:rFonts w:ascii="Times New Roman" w:hAnsi="Times New Roman" w:cs="Times New Roman"/>
          <w:b/>
          <w:color w:val="000000" w:themeColor="text1"/>
          <w:sz w:val="28"/>
          <w:szCs w:val="28"/>
          <w:lang w:val="uk-UA"/>
        </w:rPr>
        <w:t>зовнішню торгівлю</w:t>
      </w:r>
      <w:r w:rsidRPr="00890263">
        <w:rPr>
          <w:rFonts w:ascii="Times New Roman" w:hAnsi="Times New Roman" w:cs="Times New Roman"/>
          <w:color w:val="000000" w:themeColor="text1"/>
          <w:sz w:val="28"/>
          <w:szCs w:val="28"/>
          <w:lang w:val="uk-UA"/>
        </w:rPr>
        <w:t xml:space="preserve"> як України в цілому, так і громаду зокрема. У</w:t>
      </w:r>
      <w:r w:rsidRPr="00890263">
        <w:rPr>
          <w:rFonts w:ascii="Times New Roman" w:hAnsi="Times New Roman" w:cs="Times New Roman"/>
          <w:color w:val="000000" w:themeColor="text1"/>
          <w:spacing w:val="1"/>
          <w:sz w:val="28"/>
          <w:szCs w:val="28"/>
          <w:lang w:val="uk-UA"/>
        </w:rPr>
        <w:t xml:space="preserve"> 2022-</w:t>
      </w:r>
      <w:r w:rsidRPr="00890263">
        <w:rPr>
          <w:rFonts w:ascii="Times New Roman" w:hAnsi="Times New Roman" w:cs="Times New Roman"/>
          <w:color w:val="000000" w:themeColor="text1"/>
          <w:sz w:val="28"/>
          <w:szCs w:val="28"/>
          <w:lang w:val="uk-UA"/>
        </w:rPr>
        <w:t>2023 роках відбувся стрімкий обвал поставок за кордон - скорочення експорту у 2 рази.</w:t>
      </w:r>
      <w:r w:rsidR="00582DF8" w:rsidRPr="00890263">
        <w:rPr>
          <w:rFonts w:ascii="Times New Roman" w:hAnsi="Times New Roman" w:cs="Times New Roman"/>
          <w:color w:val="000000" w:themeColor="text1"/>
          <w:sz w:val="28"/>
          <w:szCs w:val="28"/>
          <w:lang w:val="uk-UA"/>
        </w:rPr>
        <w:t xml:space="preserve"> </w:t>
      </w:r>
      <w:r w:rsidR="00E72CC0" w:rsidRPr="00890263">
        <w:rPr>
          <w:rFonts w:ascii="Times New Roman" w:hAnsi="Times New Roman" w:cs="Times New Roman"/>
          <w:color w:val="000000" w:themeColor="text1"/>
          <w:sz w:val="28"/>
          <w:szCs w:val="28"/>
          <w:lang w:val="uk-UA"/>
        </w:rPr>
        <w:t>Експортування продукції здійснюють</w:t>
      </w:r>
      <w:r w:rsidRPr="00890263">
        <w:rPr>
          <w:rFonts w:ascii="Times New Roman" w:hAnsi="Times New Roman" w:cs="Times New Roman"/>
          <w:color w:val="000000" w:themeColor="text1"/>
          <w:sz w:val="28"/>
          <w:szCs w:val="28"/>
          <w:lang w:val="uk-UA"/>
        </w:rPr>
        <w:t xml:space="preserve"> 8 підприємств</w:t>
      </w:r>
      <w:r w:rsidR="00E72CC0" w:rsidRPr="00890263">
        <w:rPr>
          <w:rFonts w:ascii="Times New Roman" w:hAnsi="Times New Roman" w:cs="Times New Roman"/>
          <w:color w:val="000000" w:themeColor="text1"/>
          <w:sz w:val="28"/>
          <w:szCs w:val="28"/>
          <w:lang w:val="uk-UA"/>
        </w:rPr>
        <w:t>.</w:t>
      </w:r>
    </w:p>
    <w:p w:rsidR="000941B5" w:rsidRPr="00890263" w:rsidRDefault="000941B5" w:rsidP="000941B5">
      <w:pPr>
        <w:tabs>
          <w:tab w:val="left" w:pos="567"/>
          <w:tab w:val="left" w:pos="720"/>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Основна продукція, що експортується – зерно, лісоматеріали, сири тверді та масло вершкове. Найвагомішу частку експорту товарів займає торгівля рослинною продукцією – 60% загального показника, це зокрема зернові культури. </w:t>
      </w:r>
    </w:p>
    <w:p w:rsidR="000941B5" w:rsidRPr="00890263" w:rsidRDefault="004606E2" w:rsidP="000941B5">
      <w:pPr>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За підсумками 2024</w:t>
      </w:r>
      <w:r w:rsidR="000941B5" w:rsidRPr="00890263">
        <w:rPr>
          <w:rFonts w:ascii="Times New Roman" w:hAnsi="Times New Roman" w:cs="Times New Roman"/>
          <w:color w:val="000000" w:themeColor="text1"/>
          <w:sz w:val="28"/>
          <w:szCs w:val="28"/>
          <w:lang w:val="uk-UA"/>
        </w:rPr>
        <w:t xml:space="preserve"> року обсяги експортних поставок становитимуть </w:t>
      </w:r>
      <w:r w:rsidRPr="00890263">
        <w:rPr>
          <w:rFonts w:ascii="Times New Roman" w:hAnsi="Times New Roman" w:cs="Times New Roman"/>
          <w:color w:val="000000" w:themeColor="text1"/>
          <w:sz w:val="28"/>
          <w:szCs w:val="28"/>
          <w:lang w:val="uk-UA"/>
        </w:rPr>
        <w:t>7,6</w:t>
      </w:r>
      <w:r w:rsidR="000941B5" w:rsidRPr="00890263">
        <w:rPr>
          <w:rFonts w:ascii="Times New Roman" w:hAnsi="Times New Roman" w:cs="Times New Roman"/>
          <w:color w:val="000000" w:themeColor="text1"/>
          <w:sz w:val="28"/>
          <w:szCs w:val="28"/>
          <w:lang w:val="uk-UA"/>
        </w:rPr>
        <w:t xml:space="preserve"> млн дол. США</w:t>
      </w:r>
      <w:r w:rsidRPr="00890263">
        <w:rPr>
          <w:rFonts w:ascii="Times New Roman" w:hAnsi="Times New Roman" w:cs="Times New Roman"/>
          <w:color w:val="000000" w:themeColor="text1"/>
          <w:sz w:val="28"/>
          <w:szCs w:val="28"/>
          <w:lang w:val="uk-UA"/>
        </w:rPr>
        <w:t>.</w:t>
      </w:r>
    </w:p>
    <w:p w:rsidR="000941B5" w:rsidRPr="00890263" w:rsidRDefault="00702F48" w:rsidP="00702F48">
      <w:pPr>
        <w:pStyle w:val="aa"/>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В</w:t>
      </w:r>
      <w:r w:rsidR="000941B5" w:rsidRPr="00890263">
        <w:rPr>
          <w:rFonts w:ascii="Times New Roman" w:hAnsi="Times New Roman" w:cs="Times New Roman"/>
          <w:color w:val="000000" w:themeColor="text1"/>
          <w:sz w:val="28"/>
          <w:szCs w:val="28"/>
          <w:lang w:val="uk-UA"/>
        </w:rPr>
        <w:t xml:space="preserve">трата традиційних ринків збуту товарів, розрив ланцюгів постачання сировини </w:t>
      </w:r>
      <w:r w:rsidRPr="00890263">
        <w:rPr>
          <w:rFonts w:ascii="Times New Roman" w:hAnsi="Times New Roman" w:cs="Times New Roman"/>
          <w:color w:val="000000" w:themeColor="text1"/>
          <w:sz w:val="28"/>
          <w:szCs w:val="28"/>
          <w:lang w:val="uk-UA"/>
        </w:rPr>
        <w:t>та</w:t>
      </w:r>
      <w:r w:rsidR="000941B5" w:rsidRPr="00890263">
        <w:rPr>
          <w:rFonts w:ascii="Times New Roman" w:hAnsi="Times New Roman" w:cs="Times New Roman"/>
          <w:color w:val="000000" w:themeColor="text1"/>
          <w:sz w:val="28"/>
          <w:szCs w:val="28"/>
          <w:lang w:val="uk-UA"/>
        </w:rPr>
        <w:t xml:space="preserve"> матеріалів, дефіцит кадрів, прискорення інфляційних процесів, зниження купівельної спроможності населення призвели до значних збитків </w:t>
      </w:r>
      <w:r w:rsidR="000941B5" w:rsidRPr="00890263">
        <w:rPr>
          <w:rFonts w:ascii="Times New Roman" w:hAnsi="Times New Roman" w:cs="Times New Roman"/>
          <w:b/>
          <w:color w:val="000000" w:themeColor="text1"/>
          <w:sz w:val="28"/>
          <w:szCs w:val="28"/>
          <w:lang w:val="uk-UA"/>
        </w:rPr>
        <w:t>суб’єктів підприємницької діяльності</w:t>
      </w:r>
      <w:r w:rsidR="000941B5" w:rsidRPr="00890263">
        <w:rPr>
          <w:rFonts w:ascii="Times New Roman" w:hAnsi="Times New Roman" w:cs="Times New Roman"/>
          <w:color w:val="000000" w:themeColor="text1"/>
          <w:sz w:val="28"/>
          <w:szCs w:val="28"/>
          <w:lang w:val="uk-UA"/>
        </w:rPr>
        <w:t xml:space="preserve"> та зниження їх ділової активності.</w:t>
      </w:r>
      <w:r w:rsidRPr="00890263">
        <w:rPr>
          <w:rFonts w:ascii="Times New Roman" w:hAnsi="Times New Roman" w:cs="Times New Roman"/>
          <w:color w:val="000000" w:themeColor="text1"/>
          <w:sz w:val="28"/>
          <w:szCs w:val="28"/>
          <w:lang w:val="uk-UA"/>
        </w:rPr>
        <w:t xml:space="preserve"> </w:t>
      </w:r>
      <w:r w:rsidR="000941B5" w:rsidRPr="00890263">
        <w:rPr>
          <w:rFonts w:ascii="Times New Roman" w:hAnsi="Times New Roman" w:cs="Times New Roman"/>
          <w:color w:val="000000" w:themeColor="text1"/>
          <w:sz w:val="28"/>
          <w:szCs w:val="28"/>
          <w:lang w:val="uk-UA"/>
        </w:rPr>
        <w:t>Поступово відновлюють роботу малі (в тому числі мікропідприємства) та середні підприємства, хоча і не на повну потужність.</w:t>
      </w:r>
    </w:p>
    <w:p w:rsidR="00C62EC9" w:rsidRPr="00B04622" w:rsidRDefault="00A55443" w:rsidP="00B04622">
      <w:pPr>
        <w:tabs>
          <w:tab w:val="left" w:pos="0"/>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П</w:t>
      </w:r>
      <w:r w:rsidR="00702F48" w:rsidRPr="00890263">
        <w:rPr>
          <w:rFonts w:ascii="Times New Roman" w:hAnsi="Times New Roman" w:cs="Times New Roman"/>
          <w:color w:val="000000" w:themeColor="text1"/>
          <w:sz w:val="28"/>
          <w:szCs w:val="28"/>
          <w:lang w:val="uk-UA"/>
        </w:rPr>
        <w:t>ідтримка малого та середнього підприємництва залишається визначальним пріоритетом громади.</w:t>
      </w:r>
      <w:r w:rsidRPr="00890263">
        <w:rPr>
          <w:rFonts w:ascii="Times New Roman" w:hAnsi="Times New Roman" w:cs="Times New Roman"/>
          <w:color w:val="000000" w:themeColor="text1"/>
          <w:sz w:val="28"/>
          <w:szCs w:val="28"/>
          <w:lang w:val="uk-UA"/>
        </w:rPr>
        <w:t xml:space="preserve"> </w:t>
      </w:r>
      <w:r w:rsidR="00702F48" w:rsidRPr="00890263">
        <w:rPr>
          <w:rFonts w:ascii="Times New Roman" w:hAnsi="Times New Roman" w:cs="Times New Roman"/>
          <w:color w:val="000000" w:themeColor="text1"/>
          <w:sz w:val="28"/>
          <w:szCs w:val="28"/>
          <w:lang w:val="uk-UA"/>
        </w:rPr>
        <w:t>У наступному році у громаді підприємницьку діяльність здійснюватимуть 1</w:t>
      </w:r>
      <w:r w:rsidR="00007CAD" w:rsidRPr="00890263">
        <w:rPr>
          <w:rFonts w:ascii="Times New Roman" w:hAnsi="Times New Roman" w:cs="Times New Roman"/>
          <w:color w:val="000000" w:themeColor="text1"/>
          <w:sz w:val="28"/>
          <w:szCs w:val="28"/>
          <w:lang w:val="uk-UA"/>
        </w:rPr>
        <w:t>09</w:t>
      </w:r>
      <w:r w:rsidR="00702F48" w:rsidRPr="00890263">
        <w:rPr>
          <w:rFonts w:ascii="Times New Roman" w:hAnsi="Times New Roman" w:cs="Times New Roman"/>
          <w:color w:val="000000" w:themeColor="text1"/>
          <w:sz w:val="28"/>
          <w:szCs w:val="28"/>
          <w:lang w:val="uk-UA"/>
        </w:rPr>
        <w:t xml:space="preserve"> малих та</w:t>
      </w:r>
      <w:r w:rsidR="00702F48" w:rsidRPr="00890263">
        <w:rPr>
          <w:rFonts w:ascii="Times New Roman" w:hAnsi="Times New Roman" w:cs="Times New Roman"/>
          <w:color w:val="000000" w:themeColor="text1"/>
          <w:spacing w:val="-1"/>
          <w:sz w:val="28"/>
          <w:szCs w:val="28"/>
          <w:lang w:val="uk-UA"/>
        </w:rPr>
        <w:t xml:space="preserve"> середніх підприємства, з них 100 – це малі, </w:t>
      </w:r>
      <w:r w:rsidR="00007CAD" w:rsidRPr="00890263">
        <w:rPr>
          <w:rFonts w:ascii="Times New Roman" w:hAnsi="Times New Roman" w:cs="Times New Roman"/>
          <w:color w:val="000000" w:themeColor="text1"/>
          <w:spacing w:val="-1"/>
          <w:sz w:val="28"/>
          <w:szCs w:val="28"/>
          <w:lang w:val="uk-UA"/>
        </w:rPr>
        <w:t>9</w:t>
      </w:r>
      <w:r w:rsidR="00702F48" w:rsidRPr="00890263">
        <w:rPr>
          <w:rFonts w:ascii="Times New Roman" w:hAnsi="Times New Roman" w:cs="Times New Roman"/>
          <w:color w:val="000000" w:themeColor="text1"/>
          <w:spacing w:val="-1"/>
          <w:sz w:val="28"/>
          <w:szCs w:val="28"/>
          <w:lang w:val="uk-UA"/>
        </w:rPr>
        <w:t xml:space="preserve"> – середні підприємства.</w:t>
      </w:r>
      <w:r w:rsidR="00B04622">
        <w:rPr>
          <w:rFonts w:ascii="Times New Roman" w:hAnsi="Times New Roman" w:cs="Times New Roman"/>
          <w:color w:val="000000" w:themeColor="text1"/>
          <w:sz w:val="28"/>
          <w:szCs w:val="28"/>
          <w:lang w:val="uk-UA"/>
        </w:rPr>
        <w:t xml:space="preserve"> </w:t>
      </w:r>
      <w:r w:rsidR="0063673A" w:rsidRPr="00890263">
        <w:rPr>
          <w:rFonts w:ascii="Times New Roman" w:eastAsia="Calibri" w:hAnsi="Times New Roman" w:cs="Times New Roman"/>
          <w:color w:val="000000" w:themeColor="text1"/>
          <w:spacing w:val="10"/>
          <w:sz w:val="28"/>
          <w:szCs w:val="28"/>
          <w:lang w:val="uk-UA"/>
        </w:rPr>
        <w:t xml:space="preserve">Кількість </w:t>
      </w:r>
      <w:r w:rsidR="0063673A" w:rsidRPr="00890263">
        <w:rPr>
          <w:rFonts w:ascii="Times New Roman" w:eastAsia="Calibri" w:hAnsi="Times New Roman" w:cs="Times New Roman"/>
          <w:color w:val="000000" w:themeColor="text1"/>
          <w:spacing w:val="4"/>
          <w:sz w:val="28"/>
          <w:szCs w:val="28"/>
          <w:lang w:val="uk-UA"/>
        </w:rPr>
        <w:t>зайнятого населення на цих підприємствах становитиме 2250 осіб.</w:t>
      </w:r>
    </w:p>
    <w:p w:rsidR="0063673A" w:rsidRPr="00890263" w:rsidRDefault="0063673A" w:rsidP="006E0503">
      <w:pPr>
        <w:spacing w:after="0" w:line="240" w:lineRule="auto"/>
        <w:ind w:firstLine="709"/>
        <w:jc w:val="both"/>
        <w:rPr>
          <w:rFonts w:ascii="Times New Roman" w:eastAsia="Calibri" w:hAnsi="Times New Roman" w:cs="Times New Roman"/>
          <w:color w:val="000000" w:themeColor="text1"/>
          <w:sz w:val="28"/>
          <w:szCs w:val="28"/>
          <w:lang w:val="uk-UA"/>
        </w:rPr>
      </w:pPr>
      <w:r w:rsidRPr="00890263">
        <w:rPr>
          <w:rFonts w:ascii="Times New Roman" w:eastAsia="Calibri" w:hAnsi="Times New Roman" w:cs="Times New Roman"/>
          <w:color w:val="000000" w:themeColor="text1"/>
          <w:sz w:val="28"/>
          <w:szCs w:val="28"/>
          <w:lang w:val="uk-UA"/>
        </w:rPr>
        <w:t xml:space="preserve">Кількість фізичних осіб-підприємців </w:t>
      </w:r>
      <w:r w:rsidR="00C62EC9" w:rsidRPr="00890263">
        <w:rPr>
          <w:rFonts w:ascii="Times New Roman" w:eastAsia="Calibri" w:hAnsi="Times New Roman" w:cs="Times New Roman"/>
          <w:color w:val="000000" w:themeColor="text1"/>
          <w:sz w:val="28"/>
          <w:szCs w:val="28"/>
          <w:lang w:val="uk-UA"/>
        </w:rPr>
        <w:t>- 640</w:t>
      </w:r>
      <w:r w:rsidRPr="00890263">
        <w:rPr>
          <w:rFonts w:ascii="Times New Roman" w:eastAsia="Calibri" w:hAnsi="Times New Roman" w:cs="Times New Roman"/>
          <w:color w:val="000000" w:themeColor="text1"/>
          <w:sz w:val="28"/>
          <w:szCs w:val="28"/>
          <w:lang w:val="uk-UA"/>
        </w:rPr>
        <w:t xml:space="preserve"> осіб. Серед зареєстрованих фізичних осіб-підприємців у виробництві зайнято 10%, надають послуги населенню 15%, займаються торгівельною діяльністю 70%. </w:t>
      </w:r>
    </w:p>
    <w:p w:rsidR="0063673A" w:rsidRPr="00890263" w:rsidRDefault="0063673A" w:rsidP="0063673A">
      <w:pPr>
        <w:tabs>
          <w:tab w:val="left" w:pos="9639"/>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Для створення умов для підвищення підприємницької активності місцевого населення, підтримка існуючих підприємців та фермерів в громаді створено Центр підтримки підприємництва та туризму. Нажаль, в умовах </w:t>
      </w:r>
      <w:r w:rsidRPr="00890263">
        <w:rPr>
          <w:rFonts w:ascii="Times New Roman" w:hAnsi="Times New Roman" w:cs="Times New Roman"/>
          <w:color w:val="000000" w:themeColor="text1"/>
          <w:sz w:val="28"/>
          <w:szCs w:val="28"/>
          <w:lang w:val="uk-UA"/>
        </w:rPr>
        <w:lastRenderedPageBreak/>
        <w:t xml:space="preserve">воєнного стану Центр почав працювати більше з акцентом на допомогу мешканцям громади та ВПО. </w:t>
      </w:r>
    </w:p>
    <w:p w:rsidR="0063673A" w:rsidRPr="00890263" w:rsidRDefault="00890263" w:rsidP="00A55443">
      <w:pPr>
        <w:spacing w:after="0" w:line="240" w:lineRule="auto"/>
        <w:ind w:firstLine="703"/>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У 2024 році м</w:t>
      </w:r>
      <w:r w:rsidR="0063673A" w:rsidRPr="00890263">
        <w:rPr>
          <w:rFonts w:ascii="Times New Roman" w:hAnsi="Times New Roman" w:cs="Times New Roman"/>
          <w:color w:val="000000" w:themeColor="text1"/>
          <w:sz w:val="28"/>
          <w:szCs w:val="28"/>
          <w:lang w:val="uk-UA"/>
        </w:rPr>
        <w:t>іською р</w:t>
      </w:r>
      <w:r w:rsidR="00A55443" w:rsidRPr="00890263">
        <w:rPr>
          <w:rFonts w:ascii="Times New Roman" w:hAnsi="Times New Roman" w:cs="Times New Roman"/>
          <w:color w:val="000000" w:themeColor="text1"/>
          <w:sz w:val="28"/>
          <w:szCs w:val="28"/>
          <w:lang w:val="uk-UA"/>
        </w:rPr>
        <w:t>адою передбачається проведення ряд з</w:t>
      </w:r>
      <w:r w:rsidR="0063673A" w:rsidRPr="00890263">
        <w:rPr>
          <w:rFonts w:ascii="Times New Roman" w:hAnsi="Times New Roman" w:cs="Times New Roman"/>
          <w:color w:val="000000" w:themeColor="text1"/>
          <w:sz w:val="28"/>
          <w:szCs w:val="28"/>
          <w:lang w:val="uk-UA"/>
        </w:rPr>
        <w:t>аходів щодо</w:t>
      </w:r>
      <w:r w:rsidR="00A55443" w:rsidRPr="00890263">
        <w:rPr>
          <w:rFonts w:ascii="Times New Roman" w:hAnsi="Times New Roman" w:cs="Times New Roman"/>
          <w:color w:val="000000" w:themeColor="text1"/>
          <w:sz w:val="28"/>
          <w:szCs w:val="28"/>
          <w:lang w:val="uk-UA"/>
        </w:rPr>
        <w:t xml:space="preserve"> з</w:t>
      </w:r>
      <w:r w:rsidR="0063673A" w:rsidRPr="00890263">
        <w:rPr>
          <w:rFonts w:ascii="Times New Roman" w:hAnsi="Times New Roman" w:cs="Times New Roman"/>
          <w:color w:val="000000" w:themeColor="text1"/>
          <w:sz w:val="28"/>
          <w:szCs w:val="28"/>
          <w:lang w:val="uk-UA"/>
        </w:rPr>
        <w:t>алучення безповоротної ф</w:t>
      </w:r>
      <w:r w:rsidR="00A55443" w:rsidRPr="00890263">
        <w:rPr>
          <w:rFonts w:ascii="Times New Roman" w:hAnsi="Times New Roman" w:cs="Times New Roman"/>
          <w:color w:val="000000" w:themeColor="text1"/>
          <w:sz w:val="28"/>
          <w:szCs w:val="28"/>
          <w:lang w:val="uk-UA"/>
        </w:rPr>
        <w:t>інансової допомоги для бізнесу (</w:t>
      </w:r>
      <w:r w:rsidR="0063673A" w:rsidRPr="00890263">
        <w:rPr>
          <w:rFonts w:ascii="Times New Roman" w:hAnsi="Times New Roman" w:cs="Times New Roman"/>
          <w:color w:val="000000" w:themeColor="text1"/>
          <w:sz w:val="28"/>
          <w:szCs w:val="28"/>
          <w:lang w:val="uk-UA"/>
        </w:rPr>
        <w:t xml:space="preserve">участь у реалізації урядових грантових програм, зокрема Програми грантової підтримки бізнесу </w:t>
      </w:r>
      <w:proofErr w:type="spellStart"/>
      <w:r w:rsidR="0063673A" w:rsidRPr="00890263">
        <w:rPr>
          <w:rFonts w:ascii="Times New Roman" w:hAnsi="Times New Roman" w:cs="Times New Roman"/>
          <w:color w:val="000000" w:themeColor="text1"/>
          <w:sz w:val="28"/>
          <w:szCs w:val="28"/>
          <w:lang w:val="uk-UA"/>
        </w:rPr>
        <w:t>єРобота</w:t>
      </w:r>
      <w:proofErr w:type="spellEnd"/>
      <w:r w:rsidR="0063673A" w:rsidRPr="00890263">
        <w:rPr>
          <w:rFonts w:ascii="Times New Roman" w:hAnsi="Times New Roman" w:cs="Times New Roman"/>
          <w:color w:val="000000" w:themeColor="text1"/>
          <w:sz w:val="28"/>
          <w:szCs w:val="28"/>
          <w:lang w:val="uk-UA"/>
        </w:rPr>
        <w:t>; участь у грантових програмах міжнародної технічної допомоги</w:t>
      </w:r>
      <w:r w:rsidR="00A55443" w:rsidRPr="00890263">
        <w:rPr>
          <w:rFonts w:ascii="Times New Roman" w:hAnsi="Times New Roman" w:cs="Times New Roman"/>
          <w:color w:val="000000" w:themeColor="text1"/>
          <w:sz w:val="28"/>
          <w:szCs w:val="28"/>
          <w:lang w:val="uk-UA"/>
        </w:rPr>
        <w:t xml:space="preserve"> тощо)</w:t>
      </w:r>
      <w:r w:rsidR="0063673A" w:rsidRPr="00890263">
        <w:rPr>
          <w:rFonts w:ascii="Times New Roman" w:hAnsi="Times New Roman" w:cs="Times New Roman"/>
          <w:color w:val="000000" w:themeColor="text1"/>
          <w:sz w:val="28"/>
          <w:szCs w:val="28"/>
          <w:lang w:val="uk-UA"/>
        </w:rPr>
        <w:t>.</w:t>
      </w:r>
    </w:p>
    <w:p w:rsidR="0063673A" w:rsidRPr="00890263" w:rsidRDefault="0063673A" w:rsidP="0063673A">
      <w:pPr>
        <w:pStyle w:val="Default"/>
        <w:tabs>
          <w:tab w:val="left" w:pos="9639"/>
        </w:tabs>
        <w:ind w:firstLine="709"/>
        <w:jc w:val="both"/>
        <w:rPr>
          <w:color w:val="000000" w:themeColor="text1"/>
          <w:sz w:val="28"/>
          <w:szCs w:val="28"/>
          <w:lang w:val="uk-UA"/>
        </w:rPr>
      </w:pPr>
      <w:r w:rsidRPr="00890263">
        <w:rPr>
          <w:color w:val="000000" w:themeColor="text1"/>
          <w:sz w:val="28"/>
          <w:szCs w:val="28"/>
          <w:lang w:val="uk-UA"/>
        </w:rPr>
        <w:t xml:space="preserve">Центр надання адміністративних послуг міської ради забезпечуватиме надання юридичним особам, підприємцям і населенню своєчасних та якісних адміністративних послуг. </w:t>
      </w:r>
    </w:p>
    <w:p w:rsidR="000941B5" w:rsidRPr="00890263" w:rsidRDefault="000941B5" w:rsidP="000941B5">
      <w:pPr>
        <w:pStyle w:val="aa"/>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Повномасштабна війна стала новим фактором впливу на рівень ділової активності та </w:t>
      </w:r>
      <w:r w:rsidRPr="00890263">
        <w:rPr>
          <w:rFonts w:ascii="Times New Roman" w:hAnsi="Times New Roman" w:cs="Times New Roman"/>
          <w:b/>
          <w:color w:val="000000" w:themeColor="text1"/>
          <w:sz w:val="28"/>
          <w:szCs w:val="28"/>
          <w:lang w:val="uk-UA"/>
        </w:rPr>
        <w:t>інвестиційного середовища</w:t>
      </w:r>
      <w:r w:rsidRPr="00890263">
        <w:rPr>
          <w:rFonts w:ascii="Times New Roman" w:hAnsi="Times New Roman" w:cs="Times New Roman"/>
          <w:color w:val="000000" w:themeColor="text1"/>
          <w:sz w:val="28"/>
          <w:szCs w:val="28"/>
          <w:lang w:val="uk-UA"/>
        </w:rPr>
        <w:t xml:space="preserve"> </w:t>
      </w:r>
      <w:r w:rsidR="00A55443" w:rsidRPr="00890263">
        <w:rPr>
          <w:rFonts w:ascii="Times New Roman" w:hAnsi="Times New Roman" w:cs="Times New Roman"/>
          <w:color w:val="000000" w:themeColor="text1"/>
          <w:sz w:val="28"/>
          <w:szCs w:val="28"/>
          <w:lang w:val="uk-UA"/>
        </w:rPr>
        <w:t>в громаді</w:t>
      </w:r>
      <w:r w:rsidRPr="00890263">
        <w:rPr>
          <w:rFonts w:ascii="Times New Roman" w:hAnsi="Times New Roman" w:cs="Times New Roman"/>
          <w:color w:val="000000" w:themeColor="text1"/>
          <w:sz w:val="28"/>
          <w:szCs w:val="28"/>
          <w:lang w:val="uk-UA"/>
        </w:rPr>
        <w:t xml:space="preserve">. За попередніми оцінками, відновлення нормального інвестиційного клімату займе, як мінімум, декілька років і залежатиме від запровадження дієвих інструментів підтримки та мотивації бізнесу, покриття без пекових ризиків, зниження податкового навантаження, транспортного </w:t>
      </w:r>
      <w:proofErr w:type="spellStart"/>
      <w:r w:rsidRPr="00890263">
        <w:rPr>
          <w:rFonts w:ascii="Times New Roman" w:hAnsi="Times New Roman" w:cs="Times New Roman"/>
          <w:color w:val="000000" w:themeColor="text1"/>
          <w:sz w:val="28"/>
          <w:szCs w:val="28"/>
          <w:lang w:val="uk-UA"/>
        </w:rPr>
        <w:t>безвізу</w:t>
      </w:r>
      <w:proofErr w:type="spellEnd"/>
      <w:r w:rsidRPr="00890263">
        <w:rPr>
          <w:rFonts w:ascii="Times New Roman" w:hAnsi="Times New Roman" w:cs="Times New Roman"/>
          <w:color w:val="000000" w:themeColor="text1"/>
          <w:sz w:val="28"/>
          <w:szCs w:val="28"/>
          <w:lang w:val="uk-UA"/>
        </w:rPr>
        <w:t xml:space="preserve"> тощо.</w:t>
      </w:r>
    </w:p>
    <w:p w:rsidR="000941B5" w:rsidRPr="00890263" w:rsidRDefault="000941B5" w:rsidP="000941B5">
      <w:pPr>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Головним джерелом фінансування капітальних інвестицій є власні кошти підприємств та організацій 69%.</w:t>
      </w:r>
    </w:p>
    <w:p w:rsidR="000941B5" w:rsidRPr="00890263" w:rsidRDefault="000941B5" w:rsidP="000941B5">
      <w:pPr>
        <w:widowControl w:val="0"/>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Найбільше інвестицій освоєно у сільському та лісовому господарстві (43% від загального обсягу) та промисловості (42%).</w:t>
      </w:r>
    </w:p>
    <w:p w:rsidR="000941B5" w:rsidRPr="00890263" w:rsidRDefault="000941B5" w:rsidP="000941B5">
      <w:pPr>
        <w:tabs>
          <w:tab w:val="left" w:pos="9639"/>
        </w:tabs>
        <w:spacing w:after="0" w:line="240" w:lineRule="auto"/>
        <w:ind w:firstLine="709"/>
        <w:jc w:val="both"/>
        <w:rPr>
          <w:rFonts w:ascii="Times New Roman" w:hAnsi="Times New Roman" w:cs="Times New Roman"/>
          <w:color w:val="000000" w:themeColor="text1"/>
          <w:sz w:val="28"/>
          <w:szCs w:val="28"/>
          <w:lang w:val="uk-UA" w:eastAsia="uk-UA"/>
        </w:rPr>
      </w:pPr>
      <w:r w:rsidRPr="00890263">
        <w:rPr>
          <w:rFonts w:ascii="Times New Roman" w:hAnsi="Times New Roman" w:cs="Times New Roman"/>
          <w:color w:val="000000" w:themeColor="text1"/>
          <w:sz w:val="28"/>
          <w:szCs w:val="28"/>
          <w:lang w:val="uk-UA" w:eastAsia="uk-UA"/>
        </w:rPr>
        <w:t xml:space="preserve">Крім того, Новгород-Сіверська міська територіальна громада є партнером </w:t>
      </w:r>
      <w:r w:rsidRPr="0039220B">
        <w:rPr>
          <w:rFonts w:ascii="Times New Roman" w:hAnsi="Times New Roman" w:cs="Times New Roman"/>
          <w:color w:val="000000" w:themeColor="text1"/>
          <w:sz w:val="28"/>
          <w:szCs w:val="28"/>
          <w:lang w:val="uk-UA" w:eastAsia="uk-UA"/>
        </w:rPr>
        <w:t>Програми </w:t>
      </w:r>
      <w:r w:rsidRPr="0039220B">
        <w:rPr>
          <w:rFonts w:ascii="Times New Roman" w:hAnsi="Times New Roman" w:cs="Times New Roman"/>
          <w:bCs/>
          <w:color w:val="000000" w:themeColor="text1"/>
          <w:sz w:val="28"/>
          <w:szCs w:val="28"/>
          <w:lang w:val="uk-UA" w:eastAsia="uk-UA"/>
        </w:rPr>
        <w:t>USAID DOBRE</w:t>
      </w:r>
      <w:r w:rsidRPr="0039220B">
        <w:rPr>
          <w:rFonts w:ascii="Times New Roman" w:hAnsi="Times New Roman" w:cs="Times New Roman"/>
          <w:color w:val="000000" w:themeColor="text1"/>
          <w:sz w:val="28"/>
          <w:szCs w:val="28"/>
          <w:lang w:val="uk-UA" w:eastAsia="uk-UA"/>
        </w:rPr>
        <w:t> у Чернігівській області, в жовтні 2022 року підписаний вже другий протокол</w:t>
      </w:r>
      <w:r w:rsidRPr="00890263">
        <w:rPr>
          <w:rFonts w:ascii="Times New Roman" w:hAnsi="Times New Roman" w:cs="Times New Roman"/>
          <w:color w:val="000000" w:themeColor="text1"/>
          <w:sz w:val="28"/>
          <w:szCs w:val="28"/>
          <w:lang w:val="uk-UA" w:eastAsia="uk-UA"/>
        </w:rPr>
        <w:t xml:space="preserve"> про співробітництво між Новгород-Сіверською міською радою та </w:t>
      </w:r>
      <w:proofErr w:type="spellStart"/>
      <w:r w:rsidRPr="00890263">
        <w:rPr>
          <w:rFonts w:ascii="Times New Roman" w:hAnsi="Times New Roman" w:cs="Times New Roman"/>
          <w:color w:val="000000" w:themeColor="text1"/>
          <w:sz w:val="28"/>
          <w:szCs w:val="28"/>
          <w:lang w:val="uk-UA" w:eastAsia="uk-UA"/>
        </w:rPr>
        <w:t>Глобал</w:t>
      </w:r>
      <w:proofErr w:type="spellEnd"/>
      <w:r w:rsidRPr="00890263">
        <w:rPr>
          <w:rFonts w:ascii="Times New Roman" w:hAnsi="Times New Roman" w:cs="Times New Roman"/>
          <w:color w:val="000000" w:themeColor="text1"/>
          <w:sz w:val="28"/>
          <w:szCs w:val="28"/>
          <w:lang w:val="uk-UA" w:eastAsia="uk-UA"/>
        </w:rPr>
        <w:t> </w:t>
      </w:r>
      <w:proofErr w:type="spellStart"/>
      <w:r w:rsidRPr="00890263">
        <w:rPr>
          <w:rFonts w:ascii="Times New Roman" w:hAnsi="Times New Roman" w:cs="Times New Roman"/>
          <w:color w:val="000000" w:themeColor="text1"/>
          <w:sz w:val="28"/>
          <w:szCs w:val="28"/>
          <w:lang w:val="uk-UA" w:eastAsia="uk-UA"/>
        </w:rPr>
        <w:t>Ком’юнітіз</w:t>
      </w:r>
      <w:proofErr w:type="spellEnd"/>
      <w:r w:rsidRPr="00890263">
        <w:rPr>
          <w:rFonts w:ascii="Times New Roman" w:hAnsi="Times New Roman" w:cs="Times New Roman"/>
          <w:color w:val="000000" w:themeColor="text1"/>
          <w:sz w:val="28"/>
          <w:szCs w:val="28"/>
          <w:lang w:val="uk-UA" w:eastAsia="uk-UA"/>
        </w:rPr>
        <w:t>.</w:t>
      </w:r>
    </w:p>
    <w:p w:rsidR="000941B5" w:rsidRPr="00890263" w:rsidRDefault="000941B5" w:rsidP="000941B5">
      <w:pPr>
        <w:tabs>
          <w:tab w:val="left" w:pos="9639"/>
        </w:tabs>
        <w:spacing w:after="0" w:line="240" w:lineRule="auto"/>
        <w:ind w:firstLine="709"/>
        <w:jc w:val="both"/>
        <w:rPr>
          <w:rFonts w:ascii="Times New Roman" w:hAnsi="Times New Roman" w:cs="Times New Roman"/>
          <w:color w:val="000000" w:themeColor="text1"/>
          <w:sz w:val="28"/>
          <w:szCs w:val="28"/>
          <w:lang w:val="uk-UA" w:eastAsia="uk-UA"/>
        </w:rPr>
      </w:pPr>
      <w:r w:rsidRPr="00890263">
        <w:rPr>
          <w:rFonts w:ascii="Times New Roman" w:hAnsi="Times New Roman" w:cs="Times New Roman"/>
          <w:color w:val="000000" w:themeColor="text1"/>
          <w:sz w:val="28"/>
          <w:szCs w:val="28"/>
          <w:lang w:val="uk-UA" w:eastAsia="uk-UA"/>
        </w:rPr>
        <w:t xml:space="preserve">Програма «Децентралізація приносить кращі результати та ефективність» (DOBRE), що виконується міжнародною організацією </w:t>
      </w:r>
      <w:proofErr w:type="spellStart"/>
      <w:r w:rsidRPr="00890263">
        <w:rPr>
          <w:rFonts w:ascii="Times New Roman" w:hAnsi="Times New Roman" w:cs="Times New Roman"/>
          <w:color w:val="000000" w:themeColor="text1"/>
          <w:sz w:val="28"/>
          <w:szCs w:val="28"/>
          <w:lang w:val="uk-UA" w:eastAsia="uk-UA"/>
        </w:rPr>
        <w:t>Глобал</w:t>
      </w:r>
      <w:proofErr w:type="spellEnd"/>
      <w:r w:rsidRPr="00890263">
        <w:rPr>
          <w:rFonts w:ascii="Times New Roman" w:hAnsi="Times New Roman" w:cs="Times New Roman"/>
          <w:color w:val="000000" w:themeColor="text1"/>
          <w:sz w:val="28"/>
          <w:szCs w:val="28"/>
          <w:lang w:val="uk-UA" w:eastAsia="uk-UA"/>
        </w:rPr>
        <w:t> </w:t>
      </w:r>
      <w:proofErr w:type="spellStart"/>
      <w:r w:rsidRPr="00890263">
        <w:rPr>
          <w:rFonts w:ascii="Times New Roman" w:hAnsi="Times New Roman" w:cs="Times New Roman"/>
          <w:color w:val="000000" w:themeColor="text1"/>
          <w:sz w:val="28"/>
          <w:szCs w:val="28"/>
          <w:lang w:val="uk-UA" w:eastAsia="uk-UA"/>
        </w:rPr>
        <w:t>Ком’юнітіз</w:t>
      </w:r>
      <w:proofErr w:type="spellEnd"/>
      <w:r w:rsidRPr="00890263">
        <w:rPr>
          <w:rFonts w:ascii="Times New Roman" w:hAnsi="Times New Roman" w:cs="Times New Roman"/>
          <w:color w:val="000000" w:themeColor="text1"/>
          <w:sz w:val="28"/>
          <w:szCs w:val="28"/>
          <w:lang w:val="uk-UA" w:eastAsia="uk-UA"/>
        </w:rPr>
        <w:t xml:space="preserve"> (</w:t>
      </w:r>
      <w:proofErr w:type="spellStart"/>
      <w:r w:rsidRPr="00890263">
        <w:rPr>
          <w:rFonts w:ascii="Times New Roman" w:hAnsi="Times New Roman" w:cs="Times New Roman"/>
          <w:color w:val="000000" w:themeColor="text1"/>
          <w:sz w:val="28"/>
          <w:szCs w:val="28"/>
          <w:lang w:val="uk-UA" w:eastAsia="uk-UA"/>
        </w:rPr>
        <w:t>Global</w:t>
      </w:r>
      <w:proofErr w:type="spellEnd"/>
      <w:r w:rsidRPr="00890263">
        <w:rPr>
          <w:rFonts w:ascii="Times New Roman" w:hAnsi="Times New Roman" w:cs="Times New Roman"/>
          <w:color w:val="000000" w:themeColor="text1"/>
          <w:sz w:val="28"/>
          <w:szCs w:val="28"/>
          <w:lang w:val="uk-UA" w:eastAsia="uk-UA"/>
        </w:rPr>
        <w:t> </w:t>
      </w:r>
      <w:proofErr w:type="spellStart"/>
      <w:r w:rsidRPr="00890263">
        <w:rPr>
          <w:rFonts w:ascii="Times New Roman" w:hAnsi="Times New Roman" w:cs="Times New Roman"/>
          <w:color w:val="000000" w:themeColor="text1"/>
          <w:sz w:val="28"/>
          <w:szCs w:val="28"/>
          <w:lang w:val="uk-UA" w:eastAsia="uk-UA"/>
        </w:rPr>
        <w:t>Communities</w:t>
      </w:r>
      <w:proofErr w:type="spellEnd"/>
      <w:r w:rsidRPr="00890263">
        <w:rPr>
          <w:rFonts w:ascii="Times New Roman" w:hAnsi="Times New Roman" w:cs="Times New Roman"/>
          <w:color w:val="000000" w:themeColor="text1"/>
          <w:sz w:val="28"/>
          <w:szCs w:val="28"/>
          <w:lang w:val="uk-UA" w:eastAsia="uk-UA"/>
        </w:rPr>
        <w:t>) та фінансується Агентством США з міжнародного розвитку (USAID), спрямову</w:t>
      </w:r>
      <w:r w:rsidR="00A212FB" w:rsidRPr="00890263">
        <w:rPr>
          <w:rFonts w:ascii="Times New Roman" w:hAnsi="Times New Roman" w:cs="Times New Roman"/>
          <w:color w:val="000000" w:themeColor="text1"/>
          <w:sz w:val="28"/>
          <w:szCs w:val="28"/>
          <w:lang w:val="uk-UA" w:eastAsia="uk-UA"/>
        </w:rPr>
        <w:t>є</w:t>
      </w:r>
      <w:r w:rsidRPr="00890263">
        <w:rPr>
          <w:rFonts w:ascii="Times New Roman" w:hAnsi="Times New Roman" w:cs="Times New Roman"/>
          <w:color w:val="000000" w:themeColor="text1"/>
          <w:sz w:val="28"/>
          <w:szCs w:val="28"/>
          <w:lang w:val="uk-UA" w:eastAsia="uk-UA"/>
        </w:rPr>
        <w:t xml:space="preserve"> більшу частину своєї технічної та фінансової допомоги на місцевий рівень, даючи можливість громадам стабілізуватись та вистояти в умовах війни, краще управляти ресурсами, збільшити якість державних послуг, стимулювати розвиток місцевої економіки, та збільшити рівень залучення громадян.</w:t>
      </w:r>
    </w:p>
    <w:p w:rsidR="00890263" w:rsidRDefault="000941B5" w:rsidP="00A212FB">
      <w:pPr>
        <w:spacing w:after="0" w:line="240" w:lineRule="auto"/>
        <w:ind w:firstLine="720"/>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eastAsia="uk-UA"/>
        </w:rPr>
        <w:t>Підписано Меморандум</w:t>
      </w:r>
      <w:r w:rsidR="00A212FB" w:rsidRPr="00890263">
        <w:rPr>
          <w:rFonts w:ascii="Times New Roman" w:hAnsi="Times New Roman" w:cs="Times New Roman"/>
          <w:color w:val="000000" w:themeColor="text1"/>
          <w:sz w:val="28"/>
          <w:szCs w:val="28"/>
          <w:lang w:val="uk-UA" w:eastAsia="uk-UA"/>
        </w:rPr>
        <w:t>и</w:t>
      </w:r>
      <w:r w:rsidRPr="00890263">
        <w:rPr>
          <w:rFonts w:ascii="Times New Roman" w:hAnsi="Times New Roman" w:cs="Times New Roman"/>
          <w:color w:val="000000" w:themeColor="text1"/>
          <w:sz w:val="28"/>
          <w:szCs w:val="28"/>
          <w:lang w:val="uk-UA" w:eastAsia="uk-UA"/>
        </w:rPr>
        <w:t xml:space="preserve"> про взаєморозуміння та співпрацю між Новгород-Сіверською міською радою та Міжнародною </w:t>
      </w:r>
      <w:r w:rsidRPr="00890263">
        <w:rPr>
          <w:rFonts w:ascii="Times New Roman" w:hAnsi="Times New Roman" w:cs="Times New Roman"/>
          <w:bCs/>
          <w:color w:val="000000" w:themeColor="text1"/>
          <w:sz w:val="28"/>
          <w:szCs w:val="28"/>
          <w:lang w:val="uk-UA" w:eastAsia="uk-UA"/>
        </w:rPr>
        <w:t>неурядовою організацією "АКТЕД" (Франція) та Ініціатив ІМРАСТ (Швейцарія)</w:t>
      </w:r>
      <w:r w:rsidRPr="00890263">
        <w:rPr>
          <w:rFonts w:ascii="Times New Roman" w:hAnsi="Times New Roman" w:cs="Times New Roman"/>
          <w:color w:val="000000" w:themeColor="text1"/>
          <w:sz w:val="28"/>
          <w:szCs w:val="28"/>
          <w:lang w:val="uk-UA" w:eastAsia="uk-UA"/>
        </w:rPr>
        <w:t xml:space="preserve"> в Україні</w:t>
      </w:r>
      <w:r w:rsidR="00A212FB" w:rsidRPr="00890263">
        <w:rPr>
          <w:rFonts w:ascii="Times New Roman" w:hAnsi="Times New Roman" w:cs="Times New Roman"/>
          <w:color w:val="000000" w:themeColor="text1"/>
          <w:sz w:val="28"/>
          <w:szCs w:val="28"/>
          <w:lang w:val="uk-UA" w:eastAsia="uk-UA"/>
        </w:rPr>
        <w:t xml:space="preserve">, </w:t>
      </w:r>
      <w:proofErr w:type="spellStart"/>
      <w:r w:rsidRPr="00890263">
        <w:rPr>
          <w:rFonts w:ascii="Times New Roman" w:hAnsi="Times New Roman" w:cs="Times New Roman"/>
          <w:bCs/>
          <w:color w:val="000000" w:themeColor="text1"/>
          <w:sz w:val="28"/>
          <w:szCs w:val="28"/>
          <w:lang w:val="uk-UA" w:eastAsia="uk-UA"/>
        </w:rPr>
        <w:t>Кімонікс</w:t>
      </w:r>
      <w:proofErr w:type="spellEnd"/>
      <w:r w:rsidRPr="00890263">
        <w:rPr>
          <w:rFonts w:ascii="Times New Roman" w:hAnsi="Times New Roman" w:cs="Times New Roman"/>
          <w:bCs/>
          <w:color w:val="000000" w:themeColor="text1"/>
          <w:sz w:val="28"/>
          <w:szCs w:val="28"/>
          <w:lang w:val="uk-UA" w:eastAsia="uk-UA"/>
        </w:rPr>
        <w:t xml:space="preserve"> Інтернешнл Інк./Фонд "Партнерство за сильну Україну"</w:t>
      </w:r>
      <w:r w:rsidR="00A212FB" w:rsidRPr="00890263">
        <w:rPr>
          <w:rFonts w:ascii="Times New Roman" w:hAnsi="Times New Roman" w:cs="Times New Roman"/>
          <w:color w:val="000000" w:themeColor="text1"/>
          <w:sz w:val="28"/>
          <w:szCs w:val="28"/>
          <w:lang w:val="uk-UA" w:eastAsia="uk-UA"/>
        </w:rPr>
        <w:t>.</w:t>
      </w:r>
      <w:r w:rsidR="00A212FB" w:rsidRPr="00890263">
        <w:rPr>
          <w:rFonts w:ascii="Times New Roman" w:hAnsi="Times New Roman" w:cs="Times New Roman"/>
          <w:color w:val="000000" w:themeColor="text1"/>
          <w:sz w:val="28"/>
          <w:szCs w:val="28"/>
          <w:lang w:val="uk-UA"/>
        </w:rPr>
        <w:t xml:space="preserve"> </w:t>
      </w:r>
    </w:p>
    <w:p w:rsidR="00A212FB" w:rsidRPr="00890263" w:rsidRDefault="00A212FB" w:rsidP="0039220B">
      <w:pPr>
        <w:spacing w:after="0" w:line="240" w:lineRule="auto"/>
        <w:ind w:firstLine="720"/>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Таким чином у 2024 році продовжиться співпраця нашої громади з Міжнародними фондами та організаціями.</w:t>
      </w:r>
      <w:r w:rsidR="0039220B">
        <w:rPr>
          <w:rFonts w:ascii="Times New Roman" w:hAnsi="Times New Roman" w:cs="Times New Roman"/>
          <w:color w:val="000000" w:themeColor="text1"/>
          <w:sz w:val="28"/>
          <w:szCs w:val="28"/>
          <w:lang w:val="uk-UA"/>
        </w:rPr>
        <w:t xml:space="preserve"> </w:t>
      </w:r>
      <w:r w:rsidR="000941B5" w:rsidRPr="00890263">
        <w:rPr>
          <w:rFonts w:ascii="Times New Roman" w:hAnsi="Times New Roman" w:cs="Times New Roman"/>
          <w:color w:val="000000" w:themeColor="text1"/>
          <w:sz w:val="28"/>
          <w:szCs w:val="28"/>
          <w:lang w:val="uk-UA"/>
        </w:rPr>
        <w:t>За рахунок усіх джерел фінансування в економіку громади</w:t>
      </w:r>
      <w:r w:rsidRPr="00890263">
        <w:rPr>
          <w:rFonts w:ascii="Times New Roman" w:hAnsi="Times New Roman" w:cs="Times New Roman"/>
          <w:color w:val="000000" w:themeColor="text1"/>
          <w:sz w:val="28"/>
          <w:szCs w:val="28"/>
          <w:lang w:val="uk-UA"/>
        </w:rPr>
        <w:t xml:space="preserve"> планується</w:t>
      </w:r>
      <w:r w:rsidR="000941B5" w:rsidRPr="00890263">
        <w:rPr>
          <w:rFonts w:ascii="Times New Roman" w:hAnsi="Times New Roman" w:cs="Times New Roman"/>
          <w:color w:val="000000" w:themeColor="text1"/>
          <w:sz w:val="28"/>
          <w:szCs w:val="28"/>
          <w:lang w:val="uk-UA"/>
        </w:rPr>
        <w:t xml:space="preserve"> залучити 25 млн. грн капітальних інвестицій</w:t>
      </w:r>
      <w:r w:rsidRPr="00890263">
        <w:rPr>
          <w:rFonts w:ascii="Times New Roman" w:hAnsi="Times New Roman" w:cs="Times New Roman"/>
          <w:color w:val="000000" w:themeColor="text1"/>
          <w:sz w:val="28"/>
          <w:szCs w:val="28"/>
          <w:lang w:val="uk-UA"/>
        </w:rPr>
        <w:t>.</w:t>
      </w:r>
    </w:p>
    <w:p w:rsidR="000941B5" w:rsidRPr="00890263" w:rsidRDefault="000941B5" w:rsidP="000941B5">
      <w:pPr>
        <w:tabs>
          <w:tab w:val="num" w:pos="150"/>
        </w:tabs>
        <w:spacing w:after="0" w:line="240" w:lineRule="auto"/>
        <w:ind w:firstLine="720"/>
        <w:jc w:val="both"/>
        <w:rPr>
          <w:rFonts w:ascii="Times New Roman" w:hAnsi="Times New Roman" w:cs="Times New Roman"/>
          <w:color w:val="000000" w:themeColor="text1"/>
          <w:sz w:val="28"/>
          <w:szCs w:val="28"/>
          <w:lang w:val="uk-UA"/>
        </w:rPr>
      </w:pPr>
      <w:r w:rsidRPr="00890263">
        <w:rPr>
          <w:rFonts w:ascii="Times New Roman" w:hAnsi="Times New Roman" w:cs="Times New Roman"/>
          <w:b/>
          <w:color w:val="000000" w:themeColor="text1"/>
          <w:sz w:val="28"/>
          <w:szCs w:val="28"/>
          <w:lang w:val="uk-UA"/>
        </w:rPr>
        <w:t xml:space="preserve">Капітальних вкладень </w:t>
      </w:r>
      <w:r w:rsidRPr="00890263">
        <w:rPr>
          <w:rFonts w:ascii="Times New Roman" w:hAnsi="Times New Roman" w:cs="Times New Roman"/>
          <w:color w:val="000000" w:themeColor="text1"/>
          <w:sz w:val="28"/>
          <w:szCs w:val="28"/>
          <w:lang w:val="uk-UA"/>
        </w:rPr>
        <w:t xml:space="preserve">потребує інфраструктура громади. </w:t>
      </w:r>
    </w:p>
    <w:p w:rsidR="000941B5" w:rsidRPr="00890263" w:rsidRDefault="000941B5" w:rsidP="000941B5">
      <w:pPr>
        <w:spacing w:after="0" w:line="240" w:lineRule="auto"/>
        <w:ind w:firstLine="720"/>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Державні капітальні вкладення та іншу допомогу, у разі надходження, </w:t>
      </w:r>
      <w:r w:rsidRPr="00890263">
        <w:rPr>
          <w:rFonts w:ascii="Times New Roman" w:hAnsi="Times New Roman" w:cs="Times New Roman"/>
          <w:bCs/>
          <w:color w:val="000000" w:themeColor="text1"/>
          <w:sz w:val="28"/>
          <w:szCs w:val="28"/>
          <w:lang w:val="uk-UA"/>
        </w:rPr>
        <w:t xml:space="preserve">передбачається спрямувати на </w:t>
      </w:r>
      <w:r w:rsidRPr="00890263">
        <w:rPr>
          <w:rFonts w:ascii="Times New Roman" w:hAnsi="Times New Roman" w:cs="Times New Roman"/>
          <w:bCs/>
          <w:iCs/>
          <w:color w:val="000000" w:themeColor="text1"/>
          <w:sz w:val="28"/>
          <w:szCs w:val="28"/>
          <w:lang w:val="uk-UA"/>
        </w:rPr>
        <w:t>об</w:t>
      </w:r>
      <w:r w:rsidRPr="00890263">
        <w:rPr>
          <w:rFonts w:ascii="Times New Roman" w:hAnsi="Times New Roman" w:cs="Times New Roman"/>
          <w:color w:val="000000" w:themeColor="text1"/>
          <w:sz w:val="28"/>
          <w:szCs w:val="28"/>
          <w:lang w:val="uk-UA"/>
        </w:rPr>
        <w:t>'</w:t>
      </w:r>
      <w:r w:rsidRPr="00890263">
        <w:rPr>
          <w:rFonts w:ascii="Times New Roman" w:hAnsi="Times New Roman" w:cs="Times New Roman"/>
          <w:bCs/>
          <w:iCs/>
          <w:color w:val="000000" w:themeColor="text1"/>
          <w:sz w:val="28"/>
          <w:szCs w:val="28"/>
          <w:lang w:val="uk-UA"/>
        </w:rPr>
        <w:t xml:space="preserve">єкти, що мають вагоме значення для розвитку громади і обов’язково при наявності інвестиційного проекту та позитивного </w:t>
      </w:r>
      <w:r w:rsidRPr="00890263">
        <w:rPr>
          <w:rFonts w:ascii="Times New Roman" w:hAnsi="Times New Roman" w:cs="Times New Roman"/>
          <w:color w:val="000000" w:themeColor="text1"/>
          <w:sz w:val="28"/>
          <w:szCs w:val="28"/>
          <w:lang w:val="uk-UA"/>
        </w:rPr>
        <w:t>експертного звіту щодо розгляду кошторисної частини документації</w:t>
      </w:r>
      <w:r w:rsidRPr="00890263">
        <w:rPr>
          <w:rFonts w:ascii="Times New Roman" w:hAnsi="Times New Roman" w:cs="Times New Roman"/>
          <w:bCs/>
          <w:iCs/>
          <w:color w:val="000000" w:themeColor="text1"/>
          <w:sz w:val="28"/>
          <w:szCs w:val="28"/>
          <w:lang w:val="uk-UA"/>
        </w:rPr>
        <w:t>.</w:t>
      </w:r>
    </w:p>
    <w:p w:rsidR="000941B5" w:rsidRPr="00890263" w:rsidRDefault="000941B5" w:rsidP="00A212FB">
      <w:pPr>
        <w:spacing w:after="0" w:line="240" w:lineRule="auto"/>
        <w:ind w:firstLine="720"/>
        <w:jc w:val="both"/>
        <w:rPr>
          <w:rFonts w:ascii="Times New Roman" w:hAnsi="Times New Roman" w:cs="Times New Roman"/>
          <w:color w:val="000000" w:themeColor="text1"/>
          <w:spacing w:val="-6"/>
          <w:sz w:val="28"/>
          <w:szCs w:val="28"/>
          <w:lang w:val="uk-UA"/>
        </w:rPr>
      </w:pPr>
      <w:r w:rsidRPr="00890263">
        <w:rPr>
          <w:rFonts w:ascii="Times New Roman" w:hAnsi="Times New Roman" w:cs="Times New Roman"/>
          <w:color w:val="000000" w:themeColor="text1"/>
          <w:sz w:val="28"/>
          <w:szCs w:val="28"/>
          <w:lang w:val="uk-UA"/>
        </w:rPr>
        <w:lastRenderedPageBreak/>
        <w:t xml:space="preserve">Складений </w:t>
      </w:r>
      <w:r w:rsidRPr="00890263">
        <w:rPr>
          <w:rFonts w:ascii="Times New Roman" w:hAnsi="Times New Roman" w:cs="Times New Roman"/>
          <w:color w:val="000000" w:themeColor="text1"/>
          <w:spacing w:val="-6"/>
          <w:sz w:val="28"/>
          <w:szCs w:val="28"/>
          <w:lang w:val="uk-UA"/>
        </w:rPr>
        <w:t xml:space="preserve">Перелік </w:t>
      </w:r>
      <w:r w:rsidRPr="00890263">
        <w:rPr>
          <w:rFonts w:ascii="Times New Roman" w:hAnsi="Times New Roman" w:cs="Times New Roman"/>
          <w:color w:val="000000" w:themeColor="text1"/>
          <w:sz w:val="28"/>
          <w:szCs w:val="28"/>
          <w:lang w:val="uk-UA"/>
        </w:rPr>
        <w:t>пріоритетних об’єктів, які доцільно фінансувати</w:t>
      </w:r>
      <w:r w:rsidRPr="00890263">
        <w:rPr>
          <w:rFonts w:ascii="Times New Roman" w:hAnsi="Times New Roman" w:cs="Times New Roman"/>
          <w:color w:val="000000" w:themeColor="text1"/>
          <w:spacing w:val="-6"/>
          <w:sz w:val="28"/>
          <w:szCs w:val="28"/>
          <w:lang w:val="uk-UA"/>
        </w:rPr>
        <w:t xml:space="preserve"> за рахунок усіх джерел фінансування у 2024 році</w:t>
      </w:r>
      <w:r w:rsidRPr="00890263">
        <w:rPr>
          <w:rFonts w:ascii="Times New Roman" w:hAnsi="Times New Roman" w:cs="Times New Roman"/>
          <w:color w:val="000000" w:themeColor="text1"/>
          <w:sz w:val="28"/>
          <w:szCs w:val="28"/>
          <w:lang w:val="uk-UA"/>
        </w:rPr>
        <w:t xml:space="preserve"> </w:t>
      </w:r>
      <w:r w:rsidRPr="00890263">
        <w:rPr>
          <w:rFonts w:ascii="Times New Roman" w:hAnsi="Times New Roman" w:cs="Times New Roman"/>
          <w:color w:val="000000" w:themeColor="text1"/>
          <w:spacing w:val="-6"/>
          <w:sz w:val="28"/>
          <w:szCs w:val="28"/>
          <w:lang w:val="uk-UA"/>
        </w:rPr>
        <w:t>(Додаток 3)</w:t>
      </w:r>
      <w:r w:rsidR="00A212FB" w:rsidRPr="00890263">
        <w:rPr>
          <w:rFonts w:ascii="Times New Roman" w:hAnsi="Times New Roman" w:cs="Times New Roman"/>
          <w:color w:val="000000" w:themeColor="text1"/>
          <w:spacing w:val="-6"/>
          <w:sz w:val="28"/>
          <w:szCs w:val="28"/>
          <w:lang w:val="uk-UA"/>
        </w:rPr>
        <w:t xml:space="preserve">, </w:t>
      </w:r>
      <w:r w:rsidRPr="00890263">
        <w:rPr>
          <w:rFonts w:ascii="Times New Roman" w:hAnsi="Times New Roman" w:cs="Times New Roman"/>
          <w:color w:val="000000" w:themeColor="text1"/>
          <w:spacing w:val="-6"/>
          <w:sz w:val="28"/>
          <w:szCs w:val="28"/>
          <w:lang w:val="uk-UA"/>
        </w:rPr>
        <w:t xml:space="preserve">включено 30 проектів, що стосуються капітального </w:t>
      </w:r>
      <w:r w:rsidR="00AF50B9" w:rsidRPr="00890263">
        <w:rPr>
          <w:rFonts w:ascii="Times New Roman" w:hAnsi="Times New Roman" w:cs="Times New Roman"/>
          <w:color w:val="000000" w:themeColor="text1"/>
          <w:spacing w:val="-6"/>
          <w:sz w:val="28"/>
          <w:szCs w:val="28"/>
          <w:lang w:val="uk-UA"/>
        </w:rPr>
        <w:t xml:space="preserve">та поточного </w:t>
      </w:r>
      <w:r w:rsidRPr="00890263">
        <w:rPr>
          <w:rFonts w:ascii="Times New Roman" w:hAnsi="Times New Roman" w:cs="Times New Roman"/>
          <w:color w:val="000000" w:themeColor="text1"/>
          <w:spacing w:val="-6"/>
          <w:sz w:val="28"/>
          <w:szCs w:val="28"/>
          <w:lang w:val="uk-UA"/>
        </w:rPr>
        <w:t xml:space="preserve">ремонту доріг, закладів освіти, культури, будівництво протирадіаційного укриття </w:t>
      </w:r>
      <w:r w:rsidR="00A212FB" w:rsidRPr="00890263">
        <w:rPr>
          <w:rFonts w:ascii="Times New Roman" w:hAnsi="Times New Roman" w:cs="Times New Roman"/>
          <w:color w:val="000000" w:themeColor="text1"/>
          <w:spacing w:val="-6"/>
          <w:sz w:val="28"/>
          <w:szCs w:val="28"/>
          <w:lang w:val="uk-UA"/>
        </w:rPr>
        <w:t>тощо.</w:t>
      </w:r>
    </w:p>
    <w:p w:rsidR="000941B5" w:rsidRPr="00890263" w:rsidRDefault="000941B5" w:rsidP="000941B5">
      <w:pPr>
        <w:spacing w:after="0" w:line="240" w:lineRule="auto"/>
        <w:ind w:firstLine="720"/>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Фінансування пріоритетних напрямів, у тому числі через місцеві цільові програми, здійснюватиметься з урахуванням необхідності проведення першочергових робіт з відновлення зруйнованої та пошкодженої інфраструктури, реальних можливостей місцевого бюджету, а також виділених фінансових ресурсів державного бюджету, приватних інвестицій, кредитних ресурсів, технічної допомоги міжнародних організацій та інших джерел, не заборонених чинним законодавством України.</w:t>
      </w:r>
    </w:p>
    <w:p w:rsidR="000941B5" w:rsidRPr="00890263" w:rsidRDefault="000941B5" w:rsidP="000941B5">
      <w:pPr>
        <w:pStyle w:val="aa"/>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Внаслідок планомірних чисельних ворожих артилерійських обстрілів, ракетних ударів та авіаційних бомбардувань значних руйнувань/пошкоджень зазна</w:t>
      </w:r>
      <w:r w:rsidR="00F64671" w:rsidRPr="00890263">
        <w:rPr>
          <w:rFonts w:ascii="Times New Roman" w:hAnsi="Times New Roman" w:cs="Times New Roman"/>
          <w:color w:val="000000" w:themeColor="text1"/>
          <w:sz w:val="28"/>
          <w:szCs w:val="28"/>
          <w:lang w:val="uk-UA"/>
        </w:rPr>
        <w:t xml:space="preserve">ють </w:t>
      </w:r>
      <w:r w:rsidRPr="00890263">
        <w:rPr>
          <w:rFonts w:ascii="Times New Roman" w:hAnsi="Times New Roman" w:cs="Times New Roman"/>
          <w:color w:val="000000" w:themeColor="text1"/>
          <w:sz w:val="28"/>
          <w:szCs w:val="28"/>
          <w:lang w:val="uk-UA"/>
        </w:rPr>
        <w:t>населені пункти Новгород-Сіверської міської територіальної громади.</w:t>
      </w:r>
    </w:p>
    <w:p w:rsidR="000941B5" w:rsidRPr="00890263" w:rsidRDefault="000941B5" w:rsidP="000941B5">
      <w:pPr>
        <w:pStyle w:val="aa"/>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Міською радою проводиться моніторинг фіксації пошкоджених об'єктів шляхом, складання актів комісійного обстеження об'єктів, пошкоджених внаслідок збройної агресії російської федерації та занесення даних актів комісійного обстеження об'єктів, пошкоджених внаслідок збройної агресії російської федерації до Державного реєстру пошкодженого та знищеного майна.</w:t>
      </w:r>
    </w:p>
    <w:p w:rsidR="000941B5" w:rsidRPr="00890263" w:rsidRDefault="00F64671" w:rsidP="000941B5">
      <w:pPr>
        <w:pStyle w:val="aa"/>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С</w:t>
      </w:r>
      <w:r w:rsidR="000941B5" w:rsidRPr="00890263">
        <w:rPr>
          <w:rFonts w:ascii="Times New Roman" w:hAnsi="Times New Roman" w:cs="Times New Roman"/>
          <w:color w:val="000000" w:themeColor="text1"/>
          <w:sz w:val="28"/>
          <w:szCs w:val="28"/>
          <w:lang w:val="uk-UA"/>
        </w:rPr>
        <w:t>пільно з районною військовою адміністрацією, міжнародними партнерами, громадськими благодійними організаціями, фондами здійсню</w:t>
      </w:r>
      <w:r w:rsidRPr="00890263">
        <w:rPr>
          <w:rFonts w:ascii="Times New Roman" w:hAnsi="Times New Roman" w:cs="Times New Roman"/>
          <w:color w:val="000000" w:themeColor="text1"/>
          <w:sz w:val="28"/>
          <w:szCs w:val="28"/>
          <w:lang w:val="uk-UA"/>
        </w:rPr>
        <w:t>ватиметься</w:t>
      </w:r>
      <w:r w:rsidR="000941B5" w:rsidRPr="00890263">
        <w:rPr>
          <w:rFonts w:ascii="Times New Roman" w:hAnsi="Times New Roman" w:cs="Times New Roman"/>
          <w:color w:val="000000" w:themeColor="text1"/>
          <w:sz w:val="28"/>
          <w:szCs w:val="28"/>
          <w:lang w:val="uk-UA"/>
        </w:rPr>
        <w:t xml:space="preserve"> координація щодо відновлення пошкоджених об’єктів.</w:t>
      </w:r>
    </w:p>
    <w:p w:rsidR="000941B5" w:rsidRPr="00890263" w:rsidRDefault="000941B5" w:rsidP="000941B5">
      <w:pPr>
        <w:pStyle w:val="aa"/>
        <w:tabs>
          <w:tab w:val="left" w:pos="9639"/>
        </w:tabs>
        <w:spacing w:after="0" w:line="240" w:lineRule="auto"/>
        <w:ind w:right="3"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Роботи провод</w:t>
      </w:r>
      <w:r w:rsidR="00F64671" w:rsidRPr="00890263">
        <w:rPr>
          <w:rFonts w:ascii="Times New Roman" w:hAnsi="Times New Roman" w:cs="Times New Roman"/>
          <w:color w:val="000000" w:themeColor="text1"/>
          <w:sz w:val="28"/>
          <w:szCs w:val="28"/>
          <w:lang w:val="uk-UA"/>
        </w:rPr>
        <w:t>итимуться</w:t>
      </w:r>
      <w:r w:rsidRPr="00890263">
        <w:rPr>
          <w:rFonts w:ascii="Times New Roman" w:hAnsi="Times New Roman" w:cs="Times New Roman"/>
          <w:color w:val="000000" w:themeColor="text1"/>
          <w:sz w:val="28"/>
          <w:szCs w:val="28"/>
          <w:lang w:val="uk-UA"/>
        </w:rPr>
        <w:t xml:space="preserve"> за кошти місцевого бюджету, резервного фонду, міжнародних організацій-донорів, спонсорської допомоги та власників будівель.</w:t>
      </w:r>
    </w:p>
    <w:p w:rsidR="000941B5" w:rsidRPr="00890263" w:rsidRDefault="000941B5" w:rsidP="0039220B">
      <w:pPr>
        <w:pStyle w:val="310"/>
        <w:tabs>
          <w:tab w:val="left" w:pos="9639"/>
        </w:tabs>
        <w:ind w:left="0" w:right="3" w:firstLine="709"/>
        <w:rPr>
          <w:b w:val="0"/>
          <w:i w:val="0"/>
          <w:color w:val="000000" w:themeColor="text1"/>
        </w:rPr>
      </w:pPr>
      <w:r w:rsidRPr="00890263">
        <w:rPr>
          <w:b w:val="0"/>
          <w:i w:val="0"/>
          <w:color w:val="000000" w:themeColor="text1"/>
        </w:rPr>
        <w:t>За Програмою створення, накопичення та використання місцевого матеріального резерву для запобігання і ліквідації надзвичайних ситуацій, руйнівного впливу природних явищ та їх наслідків, у тому числі завданих бойовими діями, на території Новгород-Сіверської міської територіальної громади на 2024 рік передбачається 1300 тис. грн.</w:t>
      </w:r>
    </w:p>
    <w:p w:rsidR="000941B5" w:rsidRPr="00890263" w:rsidRDefault="000941B5" w:rsidP="0039220B">
      <w:pPr>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На 2024 рік в </w:t>
      </w:r>
      <w:r w:rsidRPr="00890263">
        <w:rPr>
          <w:rFonts w:ascii="Times New Roman" w:hAnsi="Times New Roman" w:cs="Times New Roman"/>
          <w:b/>
          <w:color w:val="000000" w:themeColor="text1"/>
          <w:sz w:val="28"/>
          <w:szCs w:val="28"/>
          <w:lang w:val="uk-UA"/>
        </w:rPr>
        <w:t>соціальному блоці</w:t>
      </w:r>
      <w:r w:rsidRPr="00890263">
        <w:rPr>
          <w:rFonts w:ascii="Times New Roman" w:hAnsi="Times New Roman" w:cs="Times New Roman"/>
          <w:color w:val="000000" w:themeColor="text1"/>
          <w:sz w:val="28"/>
          <w:szCs w:val="28"/>
          <w:lang w:val="uk-UA"/>
        </w:rPr>
        <w:t xml:space="preserve"> питань найголовнішим буде </w:t>
      </w:r>
      <w:r w:rsidRPr="00890263">
        <w:rPr>
          <w:rFonts w:ascii="Times New Roman" w:hAnsi="Times New Roman" w:cs="Times New Roman"/>
          <w:bCs/>
          <w:color w:val="000000" w:themeColor="text1"/>
          <w:sz w:val="28"/>
          <w:szCs w:val="28"/>
          <w:lang w:val="uk-UA"/>
        </w:rPr>
        <w:t>підтримка</w:t>
      </w:r>
      <w:r w:rsidRPr="00890263">
        <w:rPr>
          <w:rFonts w:ascii="Times New Roman" w:hAnsi="Times New Roman" w:cs="Times New Roman"/>
          <w:color w:val="000000" w:themeColor="text1"/>
          <w:sz w:val="28"/>
          <w:szCs w:val="28"/>
          <w:lang w:val="uk-UA"/>
        </w:rPr>
        <w:t xml:space="preserve"> вразливих верств населення, розширення можливостей реалізації права громадян на гідну працю та підвищення їх доходів.</w:t>
      </w:r>
    </w:p>
    <w:p w:rsidR="008E78F5" w:rsidRPr="00890263" w:rsidRDefault="008E78F5" w:rsidP="008E78F5">
      <w:pPr>
        <w:pStyle w:val="28"/>
        <w:tabs>
          <w:tab w:val="left" w:pos="540"/>
          <w:tab w:val="left" w:pos="600"/>
          <w:tab w:val="left" w:pos="993"/>
        </w:tabs>
        <w:rPr>
          <w:color w:val="000000" w:themeColor="text1"/>
          <w:sz w:val="28"/>
          <w:szCs w:val="28"/>
        </w:rPr>
      </w:pPr>
      <w:r w:rsidRPr="00890263">
        <w:rPr>
          <w:color w:val="000000" w:themeColor="text1"/>
          <w:sz w:val="28"/>
          <w:szCs w:val="28"/>
        </w:rPr>
        <w:t xml:space="preserve">Середньомісячної заробітної плати працівників, </w:t>
      </w:r>
      <w:r w:rsidRPr="00890263">
        <w:rPr>
          <w:color w:val="000000" w:themeColor="text1"/>
          <w:spacing w:val="-4"/>
          <w:sz w:val="28"/>
          <w:szCs w:val="28"/>
        </w:rPr>
        <w:t>зайнятих у галузях економіки планується  на рівні 14310 грн, що на 16,4% більше, ніж у 2023 році.</w:t>
      </w:r>
    </w:p>
    <w:p w:rsidR="000941B5" w:rsidRPr="00890263" w:rsidRDefault="000941B5" w:rsidP="0039220B">
      <w:pPr>
        <w:pStyle w:val="28"/>
        <w:tabs>
          <w:tab w:val="left" w:pos="540"/>
          <w:tab w:val="left" w:pos="600"/>
          <w:tab w:val="left" w:pos="993"/>
        </w:tabs>
        <w:rPr>
          <w:color w:val="000000" w:themeColor="text1"/>
          <w:sz w:val="28"/>
          <w:szCs w:val="28"/>
        </w:rPr>
      </w:pPr>
      <w:r w:rsidRPr="00890263">
        <w:rPr>
          <w:color w:val="000000" w:themeColor="text1"/>
          <w:sz w:val="28"/>
          <w:szCs w:val="28"/>
        </w:rPr>
        <w:t xml:space="preserve">Середньооблікова кількість штатних працівників, зайнятих економічною діяльністю становитиме 2,8 тис. осіб. </w:t>
      </w:r>
    </w:p>
    <w:p w:rsidR="000941B5" w:rsidRPr="00890263" w:rsidRDefault="000941B5" w:rsidP="0039220B">
      <w:pPr>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Фонд оплати праці усіх працівників (штатних та нештатних), зайнятих економічною діяльністю (без малих підприємств) передбачається 491,6 млн. грн (збільшиться +70,1 млн грн до 2023 року).</w:t>
      </w:r>
    </w:p>
    <w:p w:rsidR="000941B5" w:rsidRPr="00890263" w:rsidRDefault="000941B5" w:rsidP="000941B5">
      <w:pPr>
        <w:spacing w:after="0" w:line="240" w:lineRule="auto"/>
        <w:ind w:firstLine="720"/>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Одним з головних завдань залишається погашення заборгованості із заробітної плати та недопущення її  виникнення у подальшому.</w:t>
      </w:r>
    </w:p>
    <w:p w:rsidR="000941B5" w:rsidRPr="00890263" w:rsidRDefault="000941B5" w:rsidP="007D05F8">
      <w:pPr>
        <w:spacing w:after="0" w:line="240" w:lineRule="auto"/>
        <w:ind w:firstLine="720"/>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У 2024 році </w:t>
      </w:r>
      <w:r w:rsidRPr="00890263">
        <w:rPr>
          <w:rFonts w:ascii="Times New Roman" w:hAnsi="Times New Roman" w:cs="Times New Roman"/>
          <w:bCs/>
          <w:iCs/>
          <w:color w:val="000000" w:themeColor="text1"/>
          <w:sz w:val="28"/>
          <w:szCs w:val="28"/>
          <w:lang w:val="uk-UA"/>
        </w:rPr>
        <w:t xml:space="preserve">на </w:t>
      </w:r>
      <w:r w:rsidRPr="00890263">
        <w:rPr>
          <w:rFonts w:ascii="Times New Roman" w:hAnsi="Times New Roman" w:cs="Times New Roman"/>
          <w:b/>
          <w:bCs/>
          <w:iCs/>
          <w:color w:val="000000" w:themeColor="text1"/>
          <w:sz w:val="28"/>
          <w:szCs w:val="28"/>
          <w:lang w:val="uk-UA"/>
        </w:rPr>
        <w:t>ринку праці</w:t>
      </w:r>
      <w:r w:rsidRPr="00890263">
        <w:rPr>
          <w:rFonts w:ascii="Times New Roman" w:hAnsi="Times New Roman" w:cs="Times New Roman"/>
          <w:color w:val="000000" w:themeColor="text1"/>
          <w:sz w:val="28"/>
          <w:szCs w:val="28"/>
          <w:lang w:val="uk-UA"/>
        </w:rPr>
        <w:t xml:space="preserve"> будуть вживатися заходи щодо підвищення ефективності його роботи, сприяння продуктивній та вільно обраної зайнятості </w:t>
      </w:r>
      <w:r w:rsidRPr="00890263">
        <w:rPr>
          <w:rFonts w:ascii="Times New Roman" w:hAnsi="Times New Roman" w:cs="Times New Roman"/>
          <w:color w:val="000000" w:themeColor="text1"/>
          <w:sz w:val="28"/>
          <w:szCs w:val="28"/>
          <w:lang w:val="uk-UA"/>
        </w:rPr>
        <w:lastRenderedPageBreak/>
        <w:t>населення громади, забезпечення соціального захисту безробітних.</w:t>
      </w:r>
      <w:r w:rsidR="007D05F8" w:rsidRPr="00890263">
        <w:rPr>
          <w:rFonts w:ascii="Times New Roman" w:hAnsi="Times New Roman" w:cs="Times New Roman"/>
          <w:color w:val="000000" w:themeColor="text1"/>
          <w:sz w:val="28"/>
          <w:szCs w:val="28"/>
          <w:lang w:val="uk-UA"/>
        </w:rPr>
        <w:t xml:space="preserve"> </w:t>
      </w:r>
      <w:r w:rsidRPr="00890263">
        <w:rPr>
          <w:rFonts w:ascii="Times New Roman" w:hAnsi="Times New Roman" w:cs="Times New Roman"/>
          <w:color w:val="000000" w:themeColor="text1"/>
          <w:sz w:val="28"/>
          <w:szCs w:val="28"/>
          <w:lang w:val="uk-UA"/>
        </w:rPr>
        <w:t xml:space="preserve">Планується підвищення кваліфікації (проходження професійної підготовки, перепідготовки) 25 безробітних; </w:t>
      </w:r>
      <w:r w:rsidRPr="00890263">
        <w:rPr>
          <w:rFonts w:ascii="Times New Roman" w:hAnsi="Times New Roman" w:cs="Times New Roman"/>
          <w:color w:val="000000" w:themeColor="text1"/>
          <w:spacing w:val="-4"/>
          <w:sz w:val="28"/>
          <w:szCs w:val="28"/>
          <w:lang w:val="uk-UA"/>
        </w:rPr>
        <w:t>залучити до тимчасової праці 100 безробітних громадян;</w:t>
      </w:r>
      <w:r w:rsidRPr="00890263">
        <w:rPr>
          <w:rFonts w:ascii="Times New Roman" w:hAnsi="Times New Roman" w:cs="Times New Roman"/>
          <w:color w:val="000000" w:themeColor="text1"/>
          <w:sz w:val="28"/>
          <w:szCs w:val="28"/>
          <w:lang w:val="uk-UA"/>
        </w:rPr>
        <w:t xml:space="preserve"> працевлаштування 200 незайнятих громадян, які перебувають на обліку в службі зайнятості.</w:t>
      </w:r>
    </w:p>
    <w:p w:rsidR="008E78F5" w:rsidRPr="00890263" w:rsidRDefault="008E78F5" w:rsidP="008E78F5">
      <w:pPr>
        <w:widowControl w:val="0"/>
        <w:tabs>
          <w:tab w:val="left" w:pos="0"/>
        </w:tabs>
        <w:spacing w:after="0" w:line="240" w:lineRule="auto"/>
        <w:ind w:firstLine="709"/>
        <w:jc w:val="both"/>
        <w:rPr>
          <w:rFonts w:ascii="Times New Roman" w:hAnsi="Times New Roman" w:cs="Times New Roman"/>
          <w:color w:val="000000" w:themeColor="text1"/>
          <w:sz w:val="28"/>
          <w:szCs w:val="28"/>
          <w:lang w:val="uk-UA"/>
        </w:rPr>
      </w:pPr>
      <w:r w:rsidRPr="00890263">
        <w:rPr>
          <w:rFonts w:ascii="Times New Roman" w:hAnsi="Times New Roman" w:cs="Times New Roman"/>
          <w:bCs/>
          <w:color w:val="000000" w:themeColor="text1"/>
          <w:sz w:val="28"/>
          <w:szCs w:val="28"/>
          <w:lang w:val="uk-UA"/>
        </w:rPr>
        <w:t xml:space="preserve">У сфері </w:t>
      </w:r>
      <w:r w:rsidRPr="00890263">
        <w:rPr>
          <w:rFonts w:ascii="Times New Roman" w:hAnsi="Times New Roman" w:cs="Times New Roman"/>
          <w:b/>
          <w:bCs/>
          <w:color w:val="000000" w:themeColor="text1"/>
          <w:sz w:val="28"/>
          <w:szCs w:val="28"/>
          <w:lang w:val="uk-UA"/>
        </w:rPr>
        <w:t xml:space="preserve">житлово-комунального господарства </w:t>
      </w:r>
      <w:r w:rsidRPr="00890263">
        <w:rPr>
          <w:rFonts w:ascii="Times New Roman" w:hAnsi="Times New Roman" w:cs="Times New Roman"/>
          <w:color w:val="000000" w:themeColor="text1"/>
          <w:sz w:val="28"/>
          <w:szCs w:val="28"/>
          <w:lang w:val="uk-UA"/>
        </w:rPr>
        <w:t xml:space="preserve">продовжуватиметься реалізація програм реформування та підтримки галузі, спрямованих на підвищення якості надання житлово-комунальних послуг та запровадження </w:t>
      </w:r>
      <w:proofErr w:type="spellStart"/>
      <w:r w:rsidRPr="00890263">
        <w:rPr>
          <w:rFonts w:ascii="Times New Roman" w:hAnsi="Times New Roman" w:cs="Times New Roman"/>
          <w:color w:val="000000" w:themeColor="text1"/>
          <w:sz w:val="28"/>
          <w:szCs w:val="28"/>
          <w:lang w:val="uk-UA"/>
        </w:rPr>
        <w:t>енергоефективних</w:t>
      </w:r>
      <w:proofErr w:type="spellEnd"/>
      <w:r w:rsidRPr="00890263">
        <w:rPr>
          <w:rFonts w:ascii="Times New Roman" w:hAnsi="Times New Roman" w:cs="Times New Roman"/>
          <w:color w:val="000000" w:themeColor="text1"/>
          <w:sz w:val="28"/>
          <w:szCs w:val="28"/>
          <w:lang w:val="uk-UA"/>
        </w:rPr>
        <w:t xml:space="preserve"> заходів. </w:t>
      </w:r>
    </w:p>
    <w:p w:rsidR="000941B5" w:rsidRPr="00890263" w:rsidRDefault="000941B5" w:rsidP="000941B5">
      <w:pPr>
        <w:spacing w:after="0" w:line="240" w:lineRule="auto"/>
        <w:ind w:firstLine="708"/>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У </w:t>
      </w:r>
      <w:r w:rsidRPr="00890263">
        <w:rPr>
          <w:rFonts w:ascii="Times New Roman" w:hAnsi="Times New Roman" w:cs="Times New Roman"/>
          <w:bCs/>
          <w:iCs/>
          <w:color w:val="000000" w:themeColor="text1"/>
          <w:sz w:val="28"/>
          <w:szCs w:val="28"/>
          <w:lang w:val="uk-UA"/>
        </w:rPr>
        <w:t>сфері</w:t>
      </w:r>
      <w:r w:rsidRPr="00890263">
        <w:rPr>
          <w:rFonts w:ascii="Times New Roman" w:hAnsi="Times New Roman" w:cs="Times New Roman"/>
          <w:bCs/>
          <w:color w:val="000000" w:themeColor="text1"/>
          <w:sz w:val="28"/>
          <w:szCs w:val="28"/>
          <w:lang w:val="uk-UA"/>
        </w:rPr>
        <w:t xml:space="preserve"> </w:t>
      </w:r>
      <w:r w:rsidRPr="00890263">
        <w:rPr>
          <w:rFonts w:ascii="Times New Roman" w:hAnsi="Times New Roman" w:cs="Times New Roman"/>
          <w:b/>
          <w:bCs/>
          <w:iCs/>
          <w:color w:val="000000" w:themeColor="text1"/>
          <w:sz w:val="28"/>
          <w:szCs w:val="28"/>
          <w:lang w:val="uk-UA"/>
        </w:rPr>
        <w:t>охорони</w:t>
      </w:r>
      <w:r w:rsidRPr="00890263">
        <w:rPr>
          <w:rFonts w:ascii="Times New Roman" w:hAnsi="Times New Roman" w:cs="Times New Roman"/>
          <w:b/>
          <w:bCs/>
          <w:color w:val="000000" w:themeColor="text1"/>
          <w:sz w:val="28"/>
          <w:szCs w:val="28"/>
          <w:lang w:val="uk-UA"/>
        </w:rPr>
        <w:t xml:space="preserve"> </w:t>
      </w:r>
      <w:r w:rsidRPr="00890263">
        <w:rPr>
          <w:rFonts w:ascii="Times New Roman" w:hAnsi="Times New Roman" w:cs="Times New Roman"/>
          <w:b/>
          <w:bCs/>
          <w:iCs/>
          <w:color w:val="000000" w:themeColor="text1"/>
          <w:sz w:val="28"/>
          <w:szCs w:val="28"/>
          <w:lang w:val="uk-UA"/>
        </w:rPr>
        <w:t>здоров‘я</w:t>
      </w:r>
      <w:r w:rsidRPr="00890263">
        <w:rPr>
          <w:rFonts w:ascii="Times New Roman" w:hAnsi="Times New Roman" w:cs="Times New Roman"/>
          <w:bCs/>
          <w:iCs/>
          <w:color w:val="000000" w:themeColor="text1"/>
          <w:sz w:val="28"/>
          <w:szCs w:val="28"/>
          <w:lang w:val="uk-UA"/>
        </w:rPr>
        <w:t xml:space="preserve"> </w:t>
      </w:r>
      <w:r w:rsidRPr="00890263">
        <w:rPr>
          <w:rFonts w:ascii="Times New Roman" w:hAnsi="Times New Roman" w:cs="Times New Roman"/>
          <w:color w:val="000000" w:themeColor="text1"/>
          <w:sz w:val="28"/>
          <w:szCs w:val="28"/>
          <w:lang w:val="uk-UA"/>
        </w:rPr>
        <w:t>основна увага акцентується на забезпеченні населення громади своєчасною доступною медичною допомогою, особливо для соціально незахищених верств населення, покращення матеріально-технічної бази лікувальних закладів.</w:t>
      </w:r>
    </w:p>
    <w:p w:rsidR="000941B5" w:rsidRPr="00890263" w:rsidRDefault="000941B5" w:rsidP="00F674D5">
      <w:pPr>
        <w:spacing w:after="0" w:line="240" w:lineRule="auto"/>
        <w:ind w:firstLine="720"/>
        <w:jc w:val="both"/>
        <w:rPr>
          <w:rFonts w:ascii="Times New Roman" w:hAnsi="Times New Roman" w:cs="Times New Roman"/>
          <w:color w:val="000000" w:themeColor="text1"/>
          <w:sz w:val="28"/>
          <w:szCs w:val="28"/>
          <w:lang w:val="uk-UA"/>
        </w:rPr>
      </w:pPr>
      <w:r w:rsidRPr="00890263">
        <w:rPr>
          <w:rFonts w:ascii="Times New Roman" w:hAnsi="Times New Roman" w:cs="Times New Roman"/>
          <w:bCs/>
          <w:iCs/>
          <w:color w:val="000000" w:themeColor="text1"/>
          <w:sz w:val="28"/>
          <w:szCs w:val="28"/>
          <w:lang w:val="uk-UA"/>
        </w:rPr>
        <w:t xml:space="preserve">В </w:t>
      </w:r>
      <w:r w:rsidRPr="00890263">
        <w:rPr>
          <w:rFonts w:ascii="Times New Roman" w:hAnsi="Times New Roman" w:cs="Times New Roman"/>
          <w:b/>
          <w:bCs/>
          <w:iCs/>
          <w:color w:val="000000" w:themeColor="text1"/>
          <w:sz w:val="28"/>
          <w:szCs w:val="28"/>
          <w:lang w:val="uk-UA"/>
        </w:rPr>
        <w:t>освіті</w:t>
      </w:r>
      <w:r w:rsidRPr="00890263">
        <w:rPr>
          <w:rFonts w:ascii="Times New Roman" w:hAnsi="Times New Roman" w:cs="Times New Roman"/>
          <w:color w:val="000000" w:themeColor="text1"/>
          <w:sz w:val="28"/>
          <w:szCs w:val="28"/>
          <w:lang w:val="uk-UA"/>
        </w:rPr>
        <w:t xml:space="preserve"> робота буде спрямована, перш за все, на забезпечення рівного доступу дітей і молоді до освіти, її сталого розвитку та підвищення якості надання освітніх послуг, зміцнення матеріально-технічної бази галузі, впровадження інформаційно-комунікаційних технологій у навчально-виховний процес.</w:t>
      </w:r>
      <w:r w:rsidR="00F674D5" w:rsidRPr="00890263">
        <w:rPr>
          <w:rFonts w:ascii="Times New Roman" w:hAnsi="Times New Roman" w:cs="Times New Roman"/>
          <w:color w:val="000000" w:themeColor="text1"/>
          <w:sz w:val="28"/>
          <w:szCs w:val="28"/>
          <w:lang w:val="uk-UA"/>
        </w:rPr>
        <w:t xml:space="preserve"> </w:t>
      </w:r>
      <w:r w:rsidRPr="00890263">
        <w:rPr>
          <w:rFonts w:ascii="Times New Roman" w:hAnsi="Times New Roman" w:cs="Times New Roman"/>
          <w:color w:val="000000" w:themeColor="text1"/>
          <w:sz w:val="28"/>
          <w:szCs w:val="28"/>
          <w:lang w:val="uk-UA"/>
        </w:rPr>
        <w:t>Це дасть можливість</w:t>
      </w:r>
      <w:r w:rsidRPr="00890263">
        <w:rPr>
          <w:rFonts w:ascii="Times New Roman" w:hAnsi="Times New Roman" w:cs="Times New Roman"/>
          <w:bCs/>
          <w:i/>
          <w:iCs/>
          <w:color w:val="000000" w:themeColor="text1"/>
          <w:sz w:val="28"/>
          <w:szCs w:val="28"/>
          <w:lang w:val="uk-UA"/>
        </w:rPr>
        <w:t xml:space="preserve"> </w:t>
      </w:r>
      <w:r w:rsidRPr="00890263">
        <w:rPr>
          <w:rFonts w:ascii="Times New Roman" w:hAnsi="Times New Roman" w:cs="Times New Roman"/>
          <w:color w:val="000000" w:themeColor="text1"/>
          <w:sz w:val="28"/>
          <w:szCs w:val="28"/>
          <w:lang w:val="uk-UA"/>
        </w:rPr>
        <w:t>довести рівень</w:t>
      </w:r>
      <w:r w:rsidRPr="00890263">
        <w:rPr>
          <w:rFonts w:ascii="Times New Roman" w:hAnsi="Times New Roman" w:cs="Times New Roman"/>
          <w:bCs/>
          <w:i/>
          <w:iCs/>
          <w:color w:val="000000" w:themeColor="text1"/>
          <w:sz w:val="28"/>
          <w:szCs w:val="28"/>
          <w:lang w:val="uk-UA"/>
        </w:rPr>
        <w:t xml:space="preserve"> </w:t>
      </w:r>
      <w:r w:rsidRPr="00890263">
        <w:rPr>
          <w:rFonts w:ascii="Times New Roman" w:hAnsi="Times New Roman" w:cs="Times New Roman"/>
          <w:color w:val="000000" w:themeColor="text1"/>
          <w:sz w:val="28"/>
          <w:szCs w:val="28"/>
          <w:lang w:val="uk-UA"/>
        </w:rPr>
        <w:t>охоплення дітей дошкільною освітою до 90%, позашкільною освітою не менше 50% дітей шкільного віку.</w:t>
      </w:r>
    </w:p>
    <w:p w:rsidR="000941B5" w:rsidRPr="00890263" w:rsidRDefault="000941B5" w:rsidP="000941B5">
      <w:pPr>
        <w:spacing w:after="0" w:line="240" w:lineRule="auto"/>
        <w:ind w:firstLine="720"/>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 xml:space="preserve">Основними рисами, що характеризують </w:t>
      </w:r>
      <w:r w:rsidRPr="00890263">
        <w:rPr>
          <w:rFonts w:ascii="Times New Roman" w:hAnsi="Times New Roman" w:cs="Times New Roman"/>
          <w:bCs/>
          <w:iCs/>
          <w:color w:val="000000" w:themeColor="text1"/>
          <w:sz w:val="28"/>
          <w:szCs w:val="28"/>
          <w:lang w:val="uk-UA"/>
        </w:rPr>
        <w:t xml:space="preserve">сферу </w:t>
      </w:r>
      <w:r w:rsidRPr="00890263">
        <w:rPr>
          <w:rFonts w:ascii="Times New Roman" w:hAnsi="Times New Roman" w:cs="Times New Roman"/>
          <w:b/>
          <w:bCs/>
          <w:iCs/>
          <w:color w:val="000000" w:themeColor="text1"/>
          <w:sz w:val="28"/>
          <w:szCs w:val="28"/>
          <w:lang w:val="uk-UA"/>
        </w:rPr>
        <w:t>культури</w:t>
      </w:r>
      <w:r w:rsidRPr="00890263">
        <w:rPr>
          <w:rFonts w:ascii="Times New Roman" w:hAnsi="Times New Roman" w:cs="Times New Roman"/>
          <w:bCs/>
          <w:i/>
          <w:iCs/>
          <w:color w:val="000000" w:themeColor="text1"/>
          <w:sz w:val="28"/>
          <w:szCs w:val="28"/>
          <w:lang w:val="uk-UA"/>
        </w:rPr>
        <w:t>,</w:t>
      </w:r>
      <w:r w:rsidRPr="00890263">
        <w:rPr>
          <w:rFonts w:ascii="Times New Roman" w:hAnsi="Times New Roman" w:cs="Times New Roman"/>
          <w:color w:val="000000" w:themeColor="text1"/>
          <w:sz w:val="28"/>
          <w:szCs w:val="28"/>
          <w:lang w:val="uk-UA"/>
        </w:rPr>
        <w:t xml:space="preserve"> будуть і надалі</w:t>
      </w:r>
      <w:r w:rsidRPr="00890263">
        <w:rPr>
          <w:rFonts w:ascii="Times New Roman" w:hAnsi="Times New Roman" w:cs="Times New Roman"/>
          <w:bCs/>
          <w:i/>
          <w:iCs/>
          <w:color w:val="000000" w:themeColor="text1"/>
          <w:sz w:val="28"/>
          <w:szCs w:val="28"/>
          <w:lang w:val="uk-UA"/>
        </w:rPr>
        <w:t xml:space="preserve"> </w:t>
      </w:r>
      <w:r w:rsidRPr="00890263">
        <w:rPr>
          <w:rFonts w:ascii="Times New Roman" w:hAnsi="Times New Roman" w:cs="Times New Roman"/>
          <w:color w:val="000000" w:themeColor="text1"/>
          <w:sz w:val="28"/>
          <w:szCs w:val="28"/>
          <w:lang w:val="uk-UA"/>
        </w:rPr>
        <w:t>зміцнення культурного потенціалу громади, забезпечення розвитку, функціонування, ефективного управління галузі та зміцнення її матеріально-технічної бази, популяризація історико-культурного та туристичного потенціалу громади.</w:t>
      </w:r>
    </w:p>
    <w:p w:rsidR="00EE4425" w:rsidRDefault="00EE4425" w:rsidP="00926206">
      <w:pPr>
        <w:spacing w:after="0" w:line="240" w:lineRule="auto"/>
        <w:jc w:val="both"/>
        <w:rPr>
          <w:rFonts w:ascii="Times New Roman" w:hAnsi="Times New Roman" w:cs="Times New Roman"/>
          <w:color w:val="000000" w:themeColor="text1"/>
          <w:sz w:val="28"/>
          <w:szCs w:val="28"/>
          <w:lang w:val="uk-UA"/>
        </w:rPr>
      </w:pPr>
    </w:p>
    <w:p w:rsidR="00EE4425" w:rsidRDefault="00EE4425" w:rsidP="00926206">
      <w:pPr>
        <w:spacing w:after="0" w:line="240" w:lineRule="auto"/>
        <w:jc w:val="both"/>
        <w:rPr>
          <w:rFonts w:ascii="Times New Roman" w:hAnsi="Times New Roman" w:cs="Times New Roman"/>
          <w:color w:val="000000" w:themeColor="text1"/>
          <w:sz w:val="28"/>
          <w:szCs w:val="28"/>
          <w:lang w:val="uk-UA"/>
        </w:rPr>
      </w:pPr>
    </w:p>
    <w:p w:rsidR="00926206" w:rsidRPr="00890263" w:rsidRDefault="00926206" w:rsidP="00926206">
      <w:pPr>
        <w:spacing w:after="0" w:line="240" w:lineRule="auto"/>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Начальник відділу економіки</w:t>
      </w:r>
    </w:p>
    <w:p w:rsidR="00926206" w:rsidRPr="00890263" w:rsidRDefault="00926206" w:rsidP="00926206">
      <w:pPr>
        <w:spacing w:after="0" w:line="240" w:lineRule="auto"/>
        <w:jc w:val="both"/>
        <w:rPr>
          <w:rFonts w:ascii="Times New Roman" w:hAnsi="Times New Roman" w:cs="Times New Roman"/>
          <w:color w:val="000000" w:themeColor="text1"/>
          <w:sz w:val="28"/>
          <w:szCs w:val="28"/>
          <w:lang w:val="uk-UA"/>
        </w:rPr>
      </w:pPr>
      <w:r w:rsidRPr="00890263">
        <w:rPr>
          <w:rFonts w:ascii="Times New Roman" w:hAnsi="Times New Roman" w:cs="Times New Roman"/>
          <w:color w:val="000000" w:themeColor="text1"/>
          <w:sz w:val="28"/>
          <w:szCs w:val="28"/>
          <w:lang w:val="uk-UA"/>
        </w:rPr>
        <w:t>міської ради</w:t>
      </w:r>
      <w:r w:rsidRPr="00890263">
        <w:rPr>
          <w:rFonts w:ascii="Times New Roman" w:hAnsi="Times New Roman" w:cs="Times New Roman"/>
          <w:color w:val="000000" w:themeColor="text1"/>
          <w:sz w:val="28"/>
          <w:szCs w:val="28"/>
          <w:lang w:val="uk-UA"/>
        </w:rPr>
        <w:tab/>
      </w:r>
      <w:r w:rsidRPr="00890263">
        <w:rPr>
          <w:rFonts w:ascii="Times New Roman" w:hAnsi="Times New Roman" w:cs="Times New Roman"/>
          <w:color w:val="000000" w:themeColor="text1"/>
          <w:sz w:val="28"/>
          <w:szCs w:val="28"/>
          <w:lang w:val="uk-UA"/>
        </w:rPr>
        <w:tab/>
      </w:r>
      <w:r w:rsidRPr="00890263">
        <w:rPr>
          <w:rFonts w:ascii="Times New Roman" w:hAnsi="Times New Roman" w:cs="Times New Roman"/>
          <w:color w:val="000000" w:themeColor="text1"/>
          <w:sz w:val="28"/>
          <w:szCs w:val="28"/>
          <w:lang w:val="uk-UA"/>
        </w:rPr>
        <w:tab/>
      </w:r>
      <w:r w:rsidRPr="00890263">
        <w:rPr>
          <w:rFonts w:ascii="Times New Roman" w:hAnsi="Times New Roman" w:cs="Times New Roman"/>
          <w:color w:val="000000" w:themeColor="text1"/>
          <w:sz w:val="28"/>
          <w:szCs w:val="28"/>
          <w:lang w:val="uk-UA"/>
        </w:rPr>
        <w:tab/>
      </w:r>
      <w:r w:rsidRPr="00890263">
        <w:rPr>
          <w:rFonts w:ascii="Times New Roman" w:hAnsi="Times New Roman" w:cs="Times New Roman"/>
          <w:color w:val="000000" w:themeColor="text1"/>
          <w:sz w:val="28"/>
          <w:szCs w:val="28"/>
          <w:lang w:val="uk-UA"/>
        </w:rPr>
        <w:tab/>
      </w:r>
      <w:r w:rsidRPr="00890263">
        <w:rPr>
          <w:rFonts w:ascii="Times New Roman" w:hAnsi="Times New Roman" w:cs="Times New Roman"/>
          <w:color w:val="000000" w:themeColor="text1"/>
          <w:sz w:val="28"/>
          <w:szCs w:val="28"/>
          <w:lang w:val="uk-UA"/>
        </w:rPr>
        <w:tab/>
      </w:r>
      <w:r w:rsidRPr="00890263">
        <w:rPr>
          <w:rFonts w:ascii="Times New Roman" w:hAnsi="Times New Roman" w:cs="Times New Roman"/>
          <w:color w:val="000000" w:themeColor="text1"/>
          <w:sz w:val="28"/>
          <w:szCs w:val="28"/>
          <w:lang w:val="uk-UA"/>
        </w:rPr>
        <w:tab/>
      </w:r>
      <w:r w:rsidRPr="00890263">
        <w:rPr>
          <w:rFonts w:ascii="Times New Roman" w:hAnsi="Times New Roman" w:cs="Times New Roman"/>
          <w:color w:val="000000" w:themeColor="text1"/>
          <w:sz w:val="28"/>
          <w:szCs w:val="28"/>
          <w:lang w:val="uk-UA"/>
        </w:rPr>
        <w:tab/>
        <w:t>І. Пузирей</w:t>
      </w:r>
      <w:r w:rsidRPr="00890263">
        <w:rPr>
          <w:rFonts w:ascii="Times New Roman" w:hAnsi="Times New Roman" w:cs="Times New Roman"/>
          <w:color w:val="000000" w:themeColor="text1"/>
          <w:sz w:val="28"/>
          <w:szCs w:val="28"/>
          <w:lang w:val="uk-UA"/>
        </w:rPr>
        <w:br w:type="page"/>
      </w:r>
    </w:p>
    <w:p w:rsidR="00926206" w:rsidRPr="00890263" w:rsidRDefault="00926206" w:rsidP="000941B5">
      <w:pPr>
        <w:spacing w:after="0" w:line="240" w:lineRule="auto"/>
        <w:ind w:firstLine="720"/>
        <w:jc w:val="both"/>
        <w:rPr>
          <w:rFonts w:ascii="Times New Roman" w:hAnsi="Times New Roman" w:cs="Times New Roman"/>
          <w:color w:val="000000" w:themeColor="text1"/>
          <w:sz w:val="28"/>
          <w:szCs w:val="28"/>
          <w:lang w:val="uk-UA"/>
        </w:rPr>
      </w:pPr>
    </w:p>
    <w:p w:rsidR="000B31EE" w:rsidRPr="00890263" w:rsidRDefault="000B31EE" w:rsidP="000B31EE">
      <w:pPr>
        <w:spacing w:after="0" w:line="240" w:lineRule="auto"/>
        <w:jc w:val="center"/>
        <w:rPr>
          <w:rFonts w:ascii="Times New Roman" w:hAnsi="Times New Roman" w:cs="Times New Roman"/>
          <w:b/>
          <w:bCs/>
          <w:color w:val="000000" w:themeColor="text1"/>
          <w:sz w:val="40"/>
          <w:szCs w:val="40"/>
          <w:lang w:val="uk-UA"/>
        </w:rPr>
      </w:pPr>
      <w:bookmarkStart w:id="0" w:name="_bookmark2"/>
      <w:bookmarkStart w:id="1" w:name="_bookmark3"/>
      <w:bookmarkEnd w:id="0"/>
      <w:bookmarkEnd w:id="1"/>
    </w:p>
    <w:p w:rsidR="000B31EE" w:rsidRPr="00890263" w:rsidRDefault="000B31EE" w:rsidP="000B31EE">
      <w:pPr>
        <w:spacing w:after="0" w:line="240" w:lineRule="auto"/>
        <w:jc w:val="center"/>
        <w:rPr>
          <w:rFonts w:ascii="Times New Roman" w:hAnsi="Times New Roman" w:cs="Times New Roman"/>
          <w:b/>
          <w:bCs/>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b/>
          <w:bCs/>
          <w:i/>
          <w:iCs/>
          <w:color w:val="000000" w:themeColor="text1"/>
          <w:sz w:val="40"/>
          <w:szCs w:val="40"/>
          <w:lang w:val="uk-UA"/>
        </w:rPr>
      </w:pPr>
      <w:r w:rsidRPr="00890263">
        <w:rPr>
          <w:rFonts w:ascii="Times New Roman" w:hAnsi="Times New Roman" w:cs="Times New Roman"/>
          <w:b/>
          <w:bCs/>
          <w:i/>
          <w:iCs/>
          <w:color w:val="000000" w:themeColor="text1"/>
          <w:sz w:val="40"/>
          <w:szCs w:val="40"/>
          <w:lang w:val="uk-UA"/>
        </w:rPr>
        <w:t>Додаток 1</w:t>
      </w:r>
    </w:p>
    <w:p w:rsidR="000B31EE" w:rsidRPr="00890263" w:rsidRDefault="000B31EE" w:rsidP="000B31EE">
      <w:pPr>
        <w:spacing w:after="0" w:line="240" w:lineRule="auto"/>
        <w:jc w:val="center"/>
        <w:rPr>
          <w:rFonts w:ascii="Times New Roman" w:hAnsi="Times New Roman" w:cs="Times New Roman"/>
          <w:b/>
          <w:bCs/>
          <w:i/>
          <w:iCs/>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b/>
          <w:bCs/>
          <w:i/>
          <w:iCs/>
          <w:color w:val="000000" w:themeColor="text1"/>
          <w:sz w:val="40"/>
          <w:szCs w:val="40"/>
          <w:lang w:val="uk-UA"/>
        </w:rPr>
      </w:pPr>
      <w:r w:rsidRPr="00890263">
        <w:rPr>
          <w:rFonts w:ascii="Times New Roman" w:hAnsi="Times New Roman" w:cs="Times New Roman"/>
          <w:b/>
          <w:bCs/>
          <w:i/>
          <w:iCs/>
          <w:color w:val="000000" w:themeColor="text1"/>
          <w:sz w:val="40"/>
          <w:szCs w:val="40"/>
          <w:lang w:val="uk-UA"/>
        </w:rPr>
        <w:t>ОСНОВНІ ПРОГНОЗНІ ПОКАЗНИКИ</w:t>
      </w:r>
    </w:p>
    <w:p w:rsidR="000B31EE" w:rsidRPr="00890263" w:rsidRDefault="000B31EE" w:rsidP="000B31EE">
      <w:pPr>
        <w:spacing w:after="0" w:line="240" w:lineRule="auto"/>
        <w:jc w:val="center"/>
        <w:rPr>
          <w:rFonts w:ascii="Times New Roman" w:hAnsi="Times New Roman" w:cs="Times New Roman"/>
          <w:b/>
          <w:i/>
          <w:color w:val="000000" w:themeColor="text1"/>
          <w:sz w:val="40"/>
          <w:szCs w:val="40"/>
          <w:lang w:val="uk-UA"/>
        </w:rPr>
      </w:pPr>
      <w:r w:rsidRPr="00890263">
        <w:rPr>
          <w:rFonts w:ascii="Times New Roman" w:hAnsi="Times New Roman" w:cs="Times New Roman"/>
          <w:b/>
          <w:i/>
          <w:color w:val="000000" w:themeColor="text1"/>
          <w:sz w:val="40"/>
          <w:szCs w:val="40"/>
          <w:lang w:val="uk-UA"/>
        </w:rPr>
        <w:t xml:space="preserve">ЕКОНОМІЧНОГО І СОЦІАЛЬНОГО ВІДНОВЛЕННЯ ТА РОЗВИТКУ </w:t>
      </w:r>
    </w:p>
    <w:p w:rsidR="000B31EE" w:rsidRPr="00890263" w:rsidRDefault="000B31EE" w:rsidP="000B31EE">
      <w:pPr>
        <w:spacing w:after="0" w:line="240" w:lineRule="auto"/>
        <w:jc w:val="center"/>
        <w:rPr>
          <w:rFonts w:ascii="Times New Roman" w:hAnsi="Times New Roman" w:cs="Times New Roman"/>
          <w:b/>
          <w:i/>
          <w:color w:val="000000" w:themeColor="text1"/>
          <w:sz w:val="40"/>
          <w:szCs w:val="40"/>
          <w:lang w:val="uk-UA"/>
        </w:rPr>
      </w:pPr>
      <w:r w:rsidRPr="00890263">
        <w:rPr>
          <w:rFonts w:ascii="Times New Roman" w:hAnsi="Times New Roman" w:cs="Times New Roman"/>
          <w:b/>
          <w:i/>
          <w:color w:val="000000" w:themeColor="text1"/>
          <w:sz w:val="40"/>
          <w:szCs w:val="40"/>
          <w:lang w:val="uk-UA"/>
        </w:rPr>
        <w:t>НОВГОРОД-СІВЕРСЬКОЇ МІСЬКОЇ ТЕРИТОРІАЛЬНОЇ ГРОМАДИ НА 2024 РІК</w:t>
      </w: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br w:type="page"/>
      </w:r>
    </w:p>
    <w:p w:rsidR="000B31EE" w:rsidRPr="00890263" w:rsidRDefault="000B31EE" w:rsidP="000B31EE">
      <w:pPr>
        <w:spacing w:after="0" w:line="240" w:lineRule="auto"/>
        <w:jc w:val="center"/>
        <w:rPr>
          <w:rFonts w:ascii="Times New Roman" w:hAnsi="Times New Roman" w:cs="Times New Roman"/>
          <w:b/>
          <w:bCs/>
          <w:color w:val="000000" w:themeColor="text1"/>
          <w:sz w:val="28"/>
          <w:szCs w:val="28"/>
          <w:lang w:val="uk-UA"/>
        </w:rPr>
      </w:pPr>
      <w:bookmarkStart w:id="2" w:name="_GoBack"/>
      <w:bookmarkEnd w:id="2"/>
      <w:r w:rsidRPr="00890263">
        <w:rPr>
          <w:rFonts w:ascii="Times New Roman" w:hAnsi="Times New Roman" w:cs="Times New Roman"/>
          <w:b/>
          <w:bCs/>
          <w:color w:val="000000" w:themeColor="text1"/>
          <w:sz w:val="28"/>
          <w:szCs w:val="28"/>
          <w:lang w:val="uk-UA"/>
        </w:rPr>
        <w:lastRenderedPageBreak/>
        <w:t xml:space="preserve">Основні прогнозні показники економічного і соціального </w:t>
      </w:r>
    </w:p>
    <w:p w:rsidR="000B31EE" w:rsidRPr="00890263" w:rsidRDefault="000B31EE" w:rsidP="000B31EE">
      <w:pPr>
        <w:spacing w:after="0" w:line="240" w:lineRule="auto"/>
        <w:jc w:val="center"/>
        <w:rPr>
          <w:rFonts w:ascii="Times New Roman" w:hAnsi="Times New Roman" w:cs="Times New Roman"/>
          <w:b/>
          <w:bCs/>
          <w:color w:val="000000" w:themeColor="text1"/>
          <w:sz w:val="28"/>
          <w:szCs w:val="28"/>
          <w:lang w:val="uk-UA"/>
        </w:rPr>
      </w:pPr>
      <w:r w:rsidRPr="00890263">
        <w:rPr>
          <w:rFonts w:ascii="Times New Roman" w:hAnsi="Times New Roman" w:cs="Times New Roman"/>
          <w:b/>
          <w:bCs/>
          <w:color w:val="000000" w:themeColor="text1"/>
          <w:sz w:val="28"/>
          <w:szCs w:val="28"/>
          <w:lang w:val="uk-UA"/>
        </w:rPr>
        <w:t xml:space="preserve">відновлення та розвитку </w:t>
      </w:r>
    </w:p>
    <w:p w:rsidR="000B31EE" w:rsidRPr="00890263" w:rsidRDefault="000B31EE" w:rsidP="000B31EE">
      <w:pPr>
        <w:spacing w:after="0" w:line="240" w:lineRule="auto"/>
        <w:jc w:val="center"/>
        <w:rPr>
          <w:rFonts w:ascii="Times New Roman" w:hAnsi="Times New Roman" w:cs="Times New Roman"/>
          <w:b/>
          <w:bCs/>
          <w:color w:val="000000" w:themeColor="text1"/>
          <w:sz w:val="28"/>
          <w:szCs w:val="28"/>
          <w:lang w:val="uk-UA"/>
        </w:rPr>
      </w:pPr>
      <w:r w:rsidRPr="00890263">
        <w:rPr>
          <w:rFonts w:ascii="Times New Roman" w:hAnsi="Times New Roman" w:cs="Times New Roman"/>
          <w:b/>
          <w:bCs/>
          <w:color w:val="000000" w:themeColor="text1"/>
          <w:sz w:val="28"/>
          <w:szCs w:val="28"/>
          <w:lang w:val="uk-UA"/>
        </w:rPr>
        <w:t>Новгород-Сіверської міської територіальної громади на 2024 рік</w:t>
      </w:r>
    </w:p>
    <w:p w:rsidR="000B31EE" w:rsidRPr="00890263" w:rsidRDefault="000B31EE" w:rsidP="000B31EE">
      <w:pPr>
        <w:spacing w:after="0" w:line="240" w:lineRule="auto"/>
        <w:jc w:val="center"/>
        <w:rPr>
          <w:rFonts w:ascii="Times New Roman" w:hAnsi="Times New Roman" w:cs="Times New Roman"/>
          <w:color w:val="000000" w:themeColor="text1"/>
          <w:lang w:val="uk-UA"/>
        </w:rPr>
      </w:pPr>
    </w:p>
    <w:tbl>
      <w:tblPr>
        <w:tblW w:w="96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28"/>
        <w:gridCol w:w="1035"/>
        <w:gridCol w:w="1215"/>
        <w:gridCol w:w="1159"/>
        <w:gridCol w:w="1244"/>
        <w:gridCol w:w="1183"/>
      </w:tblGrid>
      <w:tr w:rsidR="000B31EE" w:rsidRPr="00890263" w:rsidTr="005F74C8">
        <w:trPr>
          <w:trHeight w:val="789"/>
        </w:trPr>
        <w:tc>
          <w:tcPr>
            <w:tcW w:w="3828" w:type="dxa"/>
            <w:vAlign w:val="center"/>
          </w:tcPr>
          <w:p w:rsidR="000B31EE" w:rsidRPr="00890263" w:rsidRDefault="000B31EE" w:rsidP="005F74C8">
            <w:pPr>
              <w:pStyle w:val="Default"/>
              <w:jc w:val="center"/>
              <w:rPr>
                <w:color w:val="000000" w:themeColor="text1"/>
                <w:lang w:val="uk-UA"/>
              </w:rPr>
            </w:pPr>
            <w:r w:rsidRPr="00890263">
              <w:rPr>
                <w:b/>
                <w:bCs/>
                <w:color w:val="000000" w:themeColor="text1"/>
                <w:lang w:val="uk-UA"/>
              </w:rPr>
              <w:t>Назва показника</w:t>
            </w:r>
          </w:p>
        </w:tc>
        <w:tc>
          <w:tcPr>
            <w:tcW w:w="1035" w:type="dxa"/>
            <w:vAlign w:val="center"/>
          </w:tcPr>
          <w:p w:rsidR="000B31EE" w:rsidRPr="00890263" w:rsidRDefault="000B31EE" w:rsidP="005F74C8">
            <w:pPr>
              <w:pStyle w:val="Default"/>
              <w:jc w:val="center"/>
              <w:rPr>
                <w:color w:val="000000" w:themeColor="text1"/>
                <w:lang w:val="uk-UA"/>
              </w:rPr>
            </w:pPr>
            <w:r w:rsidRPr="00890263">
              <w:rPr>
                <w:b/>
                <w:bCs/>
                <w:color w:val="000000" w:themeColor="text1"/>
                <w:lang w:val="uk-UA"/>
              </w:rPr>
              <w:t>Один. виміру</w:t>
            </w:r>
          </w:p>
        </w:tc>
        <w:tc>
          <w:tcPr>
            <w:tcW w:w="1215" w:type="dxa"/>
            <w:vAlign w:val="center"/>
          </w:tcPr>
          <w:p w:rsidR="000B31EE" w:rsidRPr="00890263" w:rsidRDefault="000B31EE" w:rsidP="005F74C8">
            <w:pPr>
              <w:pStyle w:val="Default"/>
              <w:jc w:val="center"/>
              <w:rPr>
                <w:color w:val="000000" w:themeColor="text1"/>
                <w:lang w:val="uk-UA"/>
              </w:rPr>
            </w:pPr>
            <w:r w:rsidRPr="00890263">
              <w:rPr>
                <w:b/>
                <w:bCs/>
                <w:color w:val="000000" w:themeColor="text1"/>
                <w:lang w:val="uk-UA"/>
              </w:rPr>
              <w:t>2022 рік (факт)</w:t>
            </w:r>
          </w:p>
        </w:tc>
        <w:tc>
          <w:tcPr>
            <w:tcW w:w="1159" w:type="dxa"/>
            <w:vAlign w:val="center"/>
          </w:tcPr>
          <w:p w:rsidR="000B31EE" w:rsidRPr="00890263" w:rsidRDefault="000B31EE" w:rsidP="005F74C8">
            <w:pPr>
              <w:pStyle w:val="Default"/>
              <w:jc w:val="center"/>
              <w:rPr>
                <w:color w:val="000000" w:themeColor="text1"/>
                <w:lang w:val="uk-UA"/>
              </w:rPr>
            </w:pPr>
            <w:r w:rsidRPr="00890263">
              <w:rPr>
                <w:b/>
                <w:bCs/>
                <w:color w:val="000000" w:themeColor="text1"/>
                <w:lang w:val="uk-UA"/>
              </w:rPr>
              <w:t>2023 рік (</w:t>
            </w:r>
            <w:proofErr w:type="spellStart"/>
            <w:r w:rsidRPr="00890263">
              <w:rPr>
                <w:b/>
                <w:bCs/>
                <w:color w:val="000000" w:themeColor="text1"/>
                <w:lang w:val="uk-UA"/>
              </w:rPr>
              <w:t>очік</w:t>
            </w:r>
            <w:proofErr w:type="spellEnd"/>
            <w:r w:rsidRPr="00890263">
              <w:rPr>
                <w:b/>
                <w:bCs/>
                <w:color w:val="000000" w:themeColor="text1"/>
                <w:lang w:val="uk-UA"/>
              </w:rPr>
              <w:t>.)</w:t>
            </w:r>
          </w:p>
        </w:tc>
        <w:tc>
          <w:tcPr>
            <w:tcW w:w="1244" w:type="dxa"/>
            <w:vAlign w:val="center"/>
          </w:tcPr>
          <w:p w:rsidR="000B31EE" w:rsidRPr="00890263" w:rsidRDefault="000B31EE" w:rsidP="005F74C8">
            <w:pPr>
              <w:pStyle w:val="Default"/>
              <w:jc w:val="center"/>
              <w:rPr>
                <w:color w:val="000000" w:themeColor="text1"/>
                <w:lang w:val="uk-UA"/>
              </w:rPr>
            </w:pPr>
            <w:r w:rsidRPr="00890263">
              <w:rPr>
                <w:b/>
                <w:bCs/>
                <w:color w:val="000000" w:themeColor="text1"/>
                <w:lang w:val="uk-UA"/>
              </w:rPr>
              <w:t>2024 рік</w:t>
            </w:r>
          </w:p>
          <w:p w:rsidR="000B31EE" w:rsidRPr="00890263" w:rsidRDefault="000B31EE" w:rsidP="005F74C8">
            <w:pPr>
              <w:pStyle w:val="Default"/>
              <w:jc w:val="center"/>
              <w:rPr>
                <w:color w:val="000000" w:themeColor="text1"/>
                <w:lang w:val="uk-UA"/>
              </w:rPr>
            </w:pPr>
            <w:r w:rsidRPr="00890263">
              <w:rPr>
                <w:b/>
                <w:bCs/>
                <w:color w:val="000000" w:themeColor="text1"/>
                <w:lang w:val="uk-UA"/>
              </w:rPr>
              <w:t>прогноз</w:t>
            </w:r>
          </w:p>
        </w:tc>
        <w:tc>
          <w:tcPr>
            <w:tcW w:w="1183" w:type="dxa"/>
            <w:vAlign w:val="center"/>
          </w:tcPr>
          <w:p w:rsidR="000B31EE" w:rsidRPr="00890263" w:rsidRDefault="000B31EE" w:rsidP="005F74C8">
            <w:pPr>
              <w:pStyle w:val="Default"/>
              <w:jc w:val="center"/>
              <w:rPr>
                <w:color w:val="000000" w:themeColor="text1"/>
                <w:lang w:val="uk-UA"/>
              </w:rPr>
            </w:pPr>
            <w:r w:rsidRPr="00890263">
              <w:rPr>
                <w:b/>
                <w:bCs/>
                <w:color w:val="000000" w:themeColor="text1"/>
                <w:lang w:val="uk-UA"/>
              </w:rPr>
              <w:t>2024 рік до 2023 року, %</w:t>
            </w:r>
          </w:p>
        </w:tc>
      </w:tr>
      <w:tr w:rsidR="000B31EE" w:rsidRPr="00890263" w:rsidTr="005F74C8">
        <w:trPr>
          <w:trHeight w:val="910"/>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xml:space="preserve">Обсяг реалізованої промислової продукції </w:t>
            </w:r>
            <w:r w:rsidRPr="00890263">
              <w:rPr>
                <w:i/>
                <w:color w:val="000000" w:themeColor="text1"/>
                <w:sz w:val="26"/>
                <w:szCs w:val="26"/>
                <w:lang w:val="uk-UA"/>
              </w:rPr>
              <w:t>(у відпускних цінах підприємств)</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млн грн</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504,4</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618,6</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668,5</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х</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xml:space="preserve">Розрахунковий індекс промислового виробництва </w:t>
            </w:r>
            <w:r w:rsidRPr="00890263">
              <w:rPr>
                <w:rFonts w:eastAsia="Times New Roman"/>
                <w:i/>
                <w:color w:val="000000" w:themeColor="text1"/>
                <w:sz w:val="26"/>
                <w:szCs w:val="26"/>
                <w:lang w:val="uk-UA"/>
              </w:rPr>
              <w:t>(у порівняних цінах до попереднього року)</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73,5</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106,3</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101,4</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х</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xml:space="preserve">Виробництво валової продукції сільського господарства по всіх категоріях господарств </w:t>
            </w:r>
            <w:r w:rsidRPr="00890263">
              <w:rPr>
                <w:i/>
                <w:color w:val="000000" w:themeColor="text1"/>
                <w:sz w:val="26"/>
                <w:szCs w:val="26"/>
                <w:lang w:val="uk-UA"/>
              </w:rPr>
              <w:t>(у цінах 2016 року)</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млн грн</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421,6</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411,2</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413,8</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100,6</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Розрахунковий індекс виробництва сільськогосподарської продукції по всіх категоріях господарств</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85,2</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97,5</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100,6</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х</w:t>
            </w:r>
          </w:p>
        </w:tc>
      </w:tr>
      <w:tr w:rsidR="000B31EE" w:rsidRPr="00890263" w:rsidTr="005F74C8">
        <w:trPr>
          <w:trHeight w:val="459"/>
        </w:trPr>
        <w:tc>
          <w:tcPr>
            <w:tcW w:w="3828" w:type="dxa"/>
            <w:vAlign w:val="center"/>
          </w:tcPr>
          <w:p w:rsidR="000B31EE" w:rsidRPr="00890263" w:rsidRDefault="000B31EE" w:rsidP="005F74C8">
            <w:pPr>
              <w:spacing w:after="0" w:line="240" w:lineRule="auto"/>
              <w:rPr>
                <w:rFonts w:ascii="Times New Roman" w:eastAsia="Times New Roman" w:hAnsi="Times New Roman" w:cs="Times New Roman"/>
                <w:color w:val="000000" w:themeColor="text1"/>
                <w:sz w:val="26"/>
                <w:szCs w:val="26"/>
                <w:lang w:val="uk-UA"/>
              </w:rPr>
            </w:pPr>
            <w:r w:rsidRPr="00890263">
              <w:rPr>
                <w:rFonts w:ascii="Times New Roman" w:eastAsia="Times New Roman" w:hAnsi="Times New Roman" w:cs="Times New Roman"/>
                <w:color w:val="000000" w:themeColor="text1"/>
                <w:sz w:val="26"/>
                <w:szCs w:val="26"/>
                <w:lang w:val="uk-UA"/>
              </w:rPr>
              <w:t>Зовнішньоторговельний оборот товарів</w:t>
            </w:r>
          </w:p>
        </w:tc>
        <w:tc>
          <w:tcPr>
            <w:tcW w:w="1035" w:type="dxa"/>
            <w:vAlign w:val="center"/>
          </w:tcPr>
          <w:p w:rsidR="000B31EE" w:rsidRPr="00890263" w:rsidRDefault="000B31EE" w:rsidP="005F74C8">
            <w:pPr>
              <w:spacing w:after="0" w:line="240" w:lineRule="auto"/>
              <w:ind w:left="-108" w:right="-106"/>
              <w:jc w:val="center"/>
              <w:rPr>
                <w:rFonts w:ascii="Times New Roman" w:eastAsia="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млн дол. США</w:t>
            </w:r>
          </w:p>
        </w:tc>
        <w:tc>
          <w:tcPr>
            <w:tcW w:w="1215" w:type="dxa"/>
            <w:vAlign w:val="center"/>
          </w:tcPr>
          <w:p w:rsidR="000B31EE" w:rsidRPr="00890263" w:rsidRDefault="000B31EE" w:rsidP="005F74C8">
            <w:pPr>
              <w:spacing w:after="0" w:line="240" w:lineRule="auto"/>
              <w:jc w:val="center"/>
              <w:rPr>
                <w:rFonts w:ascii="Times New Roman" w:eastAsia="Times New Roman" w:hAnsi="Times New Roman" w:cs="Times New Roman"/>
                <w:color w:val="000000" w:themeColor="text1"/>
                <w:sz w:val="26"/>
                <w:szCs w:val="26"/>
                <w:lang w:val="uk-UA"/>
              </w:rPr>
            </w:pPr>
            <w:r w:rsidRPr="00890263">
              <w:rPr>
                <w:rFonts w:ascii="Times New Roman" w:eastAsia="Times New Roman" w:hAnsi="Times New Roman" w:cs="Times New Roman"/>
                <w:color w:val="000000" w:themeColor="text1"/>
                <w:sz w:val="26"/>
                <w:szCs w:val="26"/>
                <w:lang w:val="uk-UA"/>
              </w:rPr>
              <w:t>11,4</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5,8</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7,6</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131,0</w:t>
            </w:r>
          </w:p>
        </w:tc>
      </w:tr>
      <w:tr w:rsidR="000B31EE" w:rsidRPr="00890263" w:rsidTr="005F74C8">
        <w:trPr>
          <w:trHeight w:val="260"/>
        </w:trPr>
        <w:tc>
          <w:tcPr>
            <w:tcW w:w="3828" w:type="dxa"/>
            <w:vAlign w:val="center"/>
          </w:tcPr>
          <w:p w:rsidR="000B31EE" w:rsidRPr="00890263" w:rsidRDefault="000B31EE" w:rsidP="005F74C8">
            <w:pPr>
              <w:spacing w:after="0" w:line="240" w:lineRule="auto"/>
              <w:rPr>
                <w:rFonts w:ascii="Times New Roman" w:eastAsia="Times New Roman" w:hAnsi="Times New Roman" w:cs="Times New Roman"/>
                <w:i/>
                <w:color w:val="000000" w:themeColor="text1"/>
                <w:sz w:val="26"/>
                <w:szCs w:val="26"/>
                <w:lang w:val="uk-UA"/>
              </w:rPr>
            </w:pPr>
            <w:r w:rsidRPr="00890263">
              <w:rPr>
                <w:rFonts w:ascii="Times New Roman" w:eastAsia="Times New Roman" w:hAnsi="Times New Roman" w:cs="Times New Roman"/>
                <w:i/>
                <w:color w:val="000000" w:themeColor="text1"/>
                <w:sz w:val="26"/>
                <w:szCs w:val="26"/>
                <w:lang w:val="uk-UA"/>
              </w:rPr>
              <w:t xml:space="preserve">     в т.ч. обсяг експорту</w:t>
            </w:r>
          </w:p>
        </w:tc>
        <w:tc>
          <w:tcPr>
            <w:tcW w:w="1035" w:type="dxa"/>
            <w:vAlign w:val="center"/>
          </w:tcPr>
          <w:p w:rsidR="000B31EE" w:rsidRPr="00890263" w:rsidRDefault="000B31EE" w:rsidP="005F74C8">
            <w:pPr>
              <w:spacing w:after="0" w:line="240" w:lineRule="auto"/>
              <w:ind w:left="-108" w:right="-106"/>
              <w:jc w:val="center"/>
              <w:rPr>
                <w:rFonts w:ascii="Times New Roman" w:eastAsia="Times New Roman" w:hAnsi="Times New Roman" w:cs="Times New Roman"/>
                <w:i/>
                <w:color w:val="000000" w:themeColor="text1"/>
                <w:sz w:val="20"/>
                <w:szCs w:val="20"/>
                <w:lang w:val="uk-UA"/>
              </w:rPr>
            </w:pPr>
            <w:r w:rsidRPr="00890263">
              <w:rPr>
                <w:rFonts w:ascii="Times New Roman" w:hAnsi="Times New Roman" w:cs="Times New Roman"/>
                <w:i/>
                <w:color w:val="000000" w:themeColor="text1"/>
                <w:sz w:val="20"/>
                <w:szCs w:val="20"/>
                <w:lang w:val="uk-UA"/>
              </w:rPr>
              <w:t>млн дол. США</w:t>
            </w:r>
          </w:p>
        </w:tc>
        <w:tc>
          <w:tcPr>
            <w:tcW w:w="1215" w:type="dxa"/>
            <w:vAlign w:val="center"/>
          </w:tcPr>
          <w:p w:rsidR="000B31EE" w:rsidRPr="00890263" w:rsidRDefault="000B31EE" w:rsidP="005F74C8">
            <w:pPr>
              <w:pStyle w:val="Default"/>
              <w:jc w:val="center"/>
              <w:rPr>
                <w:i/>
                <w:color w:val="000000" w:themeColor="text1"/>
                <w:sz w:val="26"/>
                <w:szCs w:val="26"/>
                <w:lang w:val="uk-UA"/>
              </w:rPr>
            </w:pPr>
            <w:r w:rsidRPr="00890263">
              <w:rPr>
                <w:i/>
                <w:color w:val="000000" w:themeColor="text1"/>
                <w:sz w:val="26"/>
                <w:szCs w:val="26"/>
                <w:lang w:val="uk-UA"/>
              </w:rPr>
              <w:t>10,2</w:t>
            </w:r>
          </w:p>
        </w:tc>
        <w:tc>
          <w:tcPr>
            <w:tcW w:w="1159" w:type="dxa"/>
            <w:vAlign w:val="center"/>
          </w:tcPr>
          <w:p w:rsidR="000B31EE" w:rsidRPr="00890263" w:rsidRDefault="000B31EE" w:rsidP="005F74C8">
            <w:pPr>
              <w:pStyle w:val="Default"/>
              <w:jc w:val="center"/>
              <w:rPr>
                <w:i/>
                <w:color w:val="000000" w:themeColor="text1"/>
                <w:sz w:val="26"/>
                <w:szCs w:val="26"/>
                <w:lang w:val="uk-UA"/>
              </w:rPr>
            </w:pPr>
            <w:r w:rsidRPr="00890263">
              <w:rPr>
                <w:i/>
                <w:color w:val="000000" w:themeColor="text1"/>
                <w:sz w:val="26"/>
                <w:szCs w:val="26"/>
                <w:lang w:val="uk-UA"/>
              </w:rPr>
              <w:t>5,8</w:t>
            </w:r>
          </w:p>
        </w:tc>
        <w:tc>
          <w:tcPr>
            <w:tcW w:w="1244" w:type="dxa"/>
            <w:vAlign w:val="center"/>
          </w:tcPr>
          <w:p w:rsidR="000B31EE" w:rsidRPr="00890263" w:rsidRDefault="000B31EE" w:rsidP="005F74C8">
            <w:pPr>
              <w:pStyle w:val="Default"/>
              <w:jc w:val="center"/>
              <w:rPr>
                <w:i/>
                <w:color w:val="000000" w:themeColor="text1"/>
                <w:sz w:val="26"/>
                <w:szCs w:val="26"/>
                <w:lang w:val="uk-UA"/>
              </w:rPr>
            </w:pPr>
            <w:r w:rsidRPr="00890263">
              <w:rPr>
                <w:i/>
                <w:color w:val="000000" w:themeColor="text1"/>
                <w:sz w:val="26"/>
                <w:szCs w:val="26"/>
                <w:lang w:val="uk-UA"/>
              </w:rPr>
              <w:t>7,6</w:t>
            </w:r>
          </w:p>
        </w:tc>
        <w:tc>
          <w:tcPr>
            <w:tcW w:w="1183" w:type="dxa"/>
            <w:vAlign w:val="center"/>
          </w:tcPr>
          <w:p w:rsidR="000B31EE" w:rsidRPr="00890263" w:rsidRDefault="000B31EE" w:rsidP="005F74C8">
            <w:pPr>
              <w:pStyle w:val="Default"/>
              <w:jc w:val="center"/>
              <w:rPr>
                <w:i/>
                <w:color w:val="000000" w:themeColor="text1"/>
                <w:sz w:val="26"/>
                <w:szCs w:val="26"/>
                <w:lang w:val="uk-UA"/>
              </w:rPr>
            </w:pPr>
            <w:r w:rsidRPr="00890263">
              <w:rPr>
                <w:i/>
                <w:color w:val="000000" w:themeColor="text1"/>
                <w:sz w:val="26"/>
                <w:szCs w:val="26"/>
                <w:lang w:val="uk-UA"/>
              </w:rPr>
              <w:t>131,0</w:t>
            </w:r>
          </w:p>
        </w:tc>
      </w:tr>
      <w:tr w:rsidR="000B31EE" w:rsidRPr="00890263" w:rsidTr="005F74C8">
        <w:trPr>
          <w:trHeight w:val="100"/>
        </w:trPr>
        <w:tc>
          <w:tcPr>
            <w:tcW w:w="3828" w:type="dxa"/>
            <w:vAlign w:val="center"/>
          </w:tcPr>
          <w:p w:rsidR="000B31EE" w:rsidRPr="00890263" w:rsidRDefault="000B31EE" w:rsidP="005F74C8">
            <w:pPr>
              <w:spacing w:after="0" w:line="240" w:lineRule="auto"/>
              <w:rPr>
                <w:rFonts w:ascii="Times New Roman" w:eastAsia="Times New Roman" w:hAnsi="Times New Roman" w:cs="Times New Roman"/>
                <w:color w:val="000000" w:themeColor="text1"/>
                <w:sz w:val="26"/>
                <w:szCs w:val="26"/>
                <w:lang w:val="uk-UA"/>
              </w:rPr>
            </w:pPr>
            <w:r w:rsidRPr="00890263">
              <w:rPr>
                <w:rFonts w:ascii="Times New Roman" w:eastAsia="Times New Roman" w:hAnsi="Times New Roman" w:cs="Times New Roman"/>
                <w:color w:val="000000" w:themeColor="text1"/>
                <w:sz w:val="26"/>
                <w:szCs w:val="26"/>
                <w:lang w:val="uk-UA"/>
              </w:rPr>
              <w:t xml:space="preserve">    у % до попереднього року</w:t>
            </w:r>
          </w:p>
        </w:tc>
        <w:tc>
          <w:tcPr>
            <w:tcW w:w="1035" w:type="dxa"/>
            <w:vAlign w:val="center"/>
          </w:tcPr>
          <w:p w:rsidR="000B31EE" w:rsidRPr="00890263" w:rsidRDefault="000B31EE" w:rsidP="005F74C8">
            <w:pPr>
              <w:spacing w:after="0" w:line="240" w:lineRule="auto"/>
              <w:jc w:val="center"/>
              <w:rPr>
                <w:rFonts w:ascii="Times New Roman" w:eastAsia="Times New Roman" w:hAnsi="Times New Roman" w:cs="Times New Roman"/>
                <w:color w:val="000000" w:themeColor="text1"/>
                <w:sz w:val="20"/>
                <w:szCs w:val="20"/>
                <w:lang w:val="uk-UA"/>
              </w:rPr>
            </w:pPr>
            <w:r w:rsidRPr="00890263">
              <w:rPr>
                <w:rFonts w:ascii="Times New Roman" w:eastAsia="Times New Roman" w:hAnsi="Times New Roman" w:cs="Times New Roman"/>
                <w:color w:val="000000" w:themeColor="text1"/>
                <w:sz w:val="20"/>
                <w:szCs w:val="20"/>
                <w:lang w:val="uk-UA"/>
              </w:rPr>
              <w:t>%</w:t>
            </w:r>
          </w:p>
        </w:tc>
        <w:tc>
          <w:tcPr>
            <w:tcW w:w="1215" w:type="dxa"/>
            <w:vAlign w:val="center"/>
          </w:tcPr>
          <w:p w:rsidR="000B31EE" w:rsidRPr="00890263" w:rsidRDefault="000B31EE" w:rsidP="005F74C8">
            <w:pPr>
              <w:spacing w:after="0" w:line="240" w:lineRule="auto"/>
              <w:jc w:val="center"/>
              <w:rPr>
                <w:rFonts w:ascii="Times New Roman" w:eastAsia="Times New Roman" w:hAnsi="Times New Roman" w:cs="Times New Roman"/>
                <w:color w:val="000000" w:themeColor="text1"/>
                <w:sz w:val="26"/>
                <w:szCs w:val="26"/>
                <w:lang w:val="uk-UA"/>
              </w:rPr>
            </w:pPr>
            <w:r w:rsidRPr="00890263">
              <w:rPr>
                <w:rFonts w:ascii="Times New Roman" w:eastAsia="Times New Roman" w:hAnsi="Times New Roman" w:cs="Times New Roman"/>
                <w:color w:val="000000" w:themeColor="text1"/>
                <w:sz w:val="26"/>
                <w:szCs w:val="26"/>
                <w:lang w:val="uk-UA"/>
              </w:rPr>
              <w:t>63,8</w:t>
            </w:r>
          </w:p>
        </w:tc>
        <w:tc>
          <w:tcPr>
            <w:tcW w:w="1159" w:type="dxa"/>
            <w:vAlign w:val="center"/>
          </w:tcPr>
          <w:p w:rsidR="000B31EE" w:rsidRPr="00890263" w:rsidRDefault="000B31EE" w:rsidP="005F74C8">
            <w:pPr>
              <w:spacing w:after="0" w:line="240" w:lineRule="auto"/>
              <w:jc w:val="center"/>
              <w:rPr>
                <w:rFonts w:ascii="Times New Roman" w:eastAsia="Times New Roman" w:hAnsi="Times New Roman" w:cs="Times New Roman"/>
                <w:color w:val="000000" w:themeColor="text1"/>
                <w:sz w:val="26"/>
                <w:szCs w:val="26"/>
                <w:lang w:val="uk-UA"/>
              </w:rPr>
            </w:pPr>
            <w:r w:rsidRPr="00890263">
              <w:rPr>
                <w:rFonts w:ascii="Times New Roman" w:eastAsia="Times New Roman" w:hAnsi="Times New Roman" w:cs="Times New Roman"/>
                <w:color w:val="000000" w:themeColor="text1"/>
                <w:sz w:val="26"/>
                <w:szCs w:val="26"/>
                <w:lang w:val="uk-UA"/>
              </w:rPr>
              <w:t>56,9</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131,8</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х</w:t>
            </w:r>
          </w:p>
        </w:tc>
      </w:tr>
      <w:tr w:rsidR="000B31EE" w:rsidRPr="00890263" w:rsidTr="005F74C8">
        <w:trPr>
          <w:trHeight w:val="984"/>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Обсяг капітальних інвестицій за рахунок усіх джерел фінансування</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млн грн</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145,2</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25,0</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25,0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Темп зростання (зниження) обсягу капітальних інвестицій за рахунок усіх джерел фінансування</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72,5</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17,2</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х</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xml:space="preserve">Обсяг прямих іноземних інвестицій </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 xml:space="preserve">млн </w:t>
            </w:r>
            <w:proofErr w:type="spellStart"/>
            <w:r w:rsidRPr="00890263">
              <w:rPr>
                <w:color w:val="000000" w:themeColor="text1"/>
                <w:sz w:val="20"/>
                <w:szCs w:val="20"/>
                <w:lang w:val="uk-UA"/>
              </w:rPr>
              <w:t>дол</w:t>
            </w:r>
            <w:proofErr w:type="spellEnd"/>
            <w:r w:rsidRPr="00890263">
              <w:rPr>
                <w:color w:val="000000" w:themeColor="text1"/>
                <w:sz w:val="20"/>
                <w:szCs w:val="20"/>
                <w:lang w:val="uk-UA"/>
              </w:rPr>
              <w:t xml:space="preserve"> США</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0,6</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0,6</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0,6</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х</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xml:space="preserve">Обсяг обороту роздрібної торгівлі </w:t>
            </w:r>
            <w:r w:rsidRPr="00890263">
              <w:rPr>
                <w:i/>
                <w:color w:val="000000" w:themeColor="text1"/>
                <w:sz w:val="26"/>
                <w:szCs w:val="26"/>
                <w:lang w:val="uk-UA"/>
              </w:rPr>
              <w:t>(за всіма каналами реалізації)</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млн грн</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458,1</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516,8</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566,0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х</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xml:space="preserve">Розрахунковий індекс фізичного обсягу обороту роздрібної торгівлі </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110,1</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112,8</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109,5</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х</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суб’єктів малого підприємництва юридичних осіб</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101</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xml:space="preserve">Кількість суб’єктів середнього підприємництва юридичних </w:t>
            </w:r>
            <w:r w:rsidRPr="00890263">
              <w:rPr>
                <w:color w:val="000000" w:themeColor="text1"/>
                <w:sz w:val="26"/>
                <w:szCs w:val="26"/>
                <w:lang w:val="uk-UA"/>
              </w:rPr>
              <w:lastRenderedPageBreak/>
              <w:t>осіб</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lastRenderedPageBreak/>
              <w:t>одиниць</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9</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9</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9</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lastRenderedPageBreak/>
              <w:t>Кількість фізичних осіб-підприємців</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осіб</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620</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638</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640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100,3</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Надходження від діяльності суб'єктів малого підприємництва (юридичних і фізичних осіб) до місцевого бюджету</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млн грн</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28,7</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29,5</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31,0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105,1</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Надходження від діяльності суб'єктів середнього підприємництва до місцевого бюджету</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млн грн</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38,0</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39,5</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43,0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108,9</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Середньорічна чисельність наявного населення</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тис. осіб</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23,6</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23,1</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22,6</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97,8</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Середньооблікова кількість штатних працівників</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тис. осіб</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2,9</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2,8</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2,8</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Середньомісячна номінальна заробітна плата одного штатного працівника</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грн</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10690</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12294</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14310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116,4</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Фонд оплати праці працівників, зайнятих економічною діяльністю (без малих підприємств)</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млн грн</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379,6</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421,5</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491,6</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116,6</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відновлених об’єктів інфраструктури</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6</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150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перевезених пасажирів автомобільним транспортом</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тис осіб</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8,0</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8,8</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9,0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102,3</w:t>
            </w:r>
          </w:p>
        </w:tc>
      </w:tr>
      <w:tr w:rsidR="000B31EE" w:rsidRPr="00890263" w:rsidTr="005F74C8">
        <w:trPr>
          <w:trHeight w:val="864"/>
        </w:trPr>
        <w:tc>
          <w:tcPr>
            <w:tcW w:w="3828" w:type="dxa"/>
            <w:vAlign w:val="center"/>
          </w:tcPr>
          <w:p w:rsidR="000B31EE" w:rsidRPr="00890263" w:rsidRDefault="000B31EE" w:rsidP="005F74C8">
            <w:pPr>
              <w:pStyle w:val="Default"/>
              <w:jc w:val="both"/>
              <w:rPr>
                <w:b/>
                <w:color w:val="000000" w:themeColor="text1"/>
                <w:sz w:val="26"/>
                <w:szCs w:val="26"/>
                <w:lang w:val="uk-UA"/>
              </w:rPr>
            </w:pPr>
            <w:r w:rsidRPr="00890263">
              <w:rPr>
                <w:b/>
                <w:color w:val="000000" w:themeColor="text1"/>
                <w:sz w:val="26"/>
                <w:szCs w:val="26"/>
                <w:lang w:val="uk-UA"/>
              </w:rPr>
              <w:t>Середня забезпеченість населення:</w:t>
            </w:r>
          </w:p>
        </w:tc>
        <w:tc>
          <w:tcPr>
            <w:tcW w:w="1035" w:type="dxa"/>
            <w:vAlign w:val="center"/>
          </w:tcPr>
          <w:p w:rsidR="000B31EE" w:rsidRPr="00890263" w:rsidRDefault="000B31EE" w:rsidP="005F74C8">
            <w:pPr>
              <w:pStyle w:val="Default"/>
              <w:jc w:val="center"/>
              <w:rPr>
                <w:b/>
                <w:color w:val="000000" w:themeColor="text1"/>
                <w:sz w:val="20"/>
                <w:szCs w:val="20"/>
                <w:lang w:val="uk-UA"/>
              </w:rPr>
            </w:pPr>
          </w:p>
        </w:tc>
        <w:tc>
          <w:tcPr>
            <w:tcW w:w="1215" w:type="dxa"/>
            <w:vAlign w:val="center"/>
          </w:tcPr>
          <w:p w:rsidR="000B31EE" w:rsidRPr="00890263" w:rsidRDefault="000B31EE" w:rsidP="005F74C8">
            <w:pPr>
              <w:pStyle w:val="Default"/>
              <w:jc w:val="center"/>
              <w:rPr>
                <w:b/>
                <w:color w:val="000000" w:themeColor="text1"/>
                <w:sz w:val="26"/>
                <w:szCs w:val="26"/>
                <w:lang w:val="uk-UA"/>
              </w:rPr>
            </w:pPr>
          </w:p>
        </w:tc>
        <w:tc>
          <w:tcPr>
            <w:tcW w:w="1159" w:type="dxa"/>
            <w:vAlign w:val="center"/>
          </w:tcPr>
          <w:p w:rsidR="000B31EE" w:rsidRPr="00890263" w:rsidRDefault="000B31EE" w:rsidP="005F74C8">
            <w:pPr>
              <w:pStyle w:val="Default"/>
              <w:jc w:val="center"/>
              <w:rPr>
                <w:b/>
                <w:color w:val="000000" w:themeColor="text1"/>
                <w:sz w:val="26"/>
                <w:szCs w:val="26"/>
                <w:lang w:val="uk-UA"/>
              </w:rPr>
            </w:pPr>
          </w:p>
        </w:tc>
        <w:tc>
          <w:tcPr>
            <w:tcW w:w="1244" w:type="dxa"/>
            <w:vAlign w:val="center"/>
          </w:tcPr>
          <w:p w:rsidR="000B31EE" w:rsidRPr="00890263" w:rsidRDefault="000B31EE" w:rsidP="005F74C8">
            <w:pPr>
              <w:pStyle w:val="Default"/>
              <w:jc w:val="center"/>
              <w:rPr>
                <w:b/>
                <w:color w:val="000000" w:themeColor="text1"/>
                <w:sz w:val="26"/>
                <w:szCs w:val="26"/>
                <w:lang w:val="uk-UA"/>
              </w:rPr>
            </w:pPr>
          </w:p>
        </w:tc>
        <w:tc>
          <w:tcPr>
            <w:tcW w:w="1183" w:type="dxa"/>
            <w:vAlign w:val="center"/>
          </w:tcPr>
          <w:p w:rsidR="000B31EE" w:rsidRPr="00890263" w:rsidRDefault="000B31EE" w:rsidP="005F74C8">
            <w:pPr>
              <w:pStyle w:val="Default"/>
              <w:jc w:val="center"/>
              <w:rPr>
                <w:b/>
                <w:color w:val="000000" w:themeColor="text1"/>
                <w:sz w:val="26"/>
                <w:szCs w:val="26"/>
                <w:lang w:val="uk-UA"/>
              </w:rPr>
            </w:pP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лікарняними ліжками у розрахунку на 10 тис. жителів (стаціонар)</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ліжок</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44,7</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44,7</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44,7</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лікарями усіх спеціальностей на 10 тис. населення на кінець року</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color w:val="000000" w:themeColor="text1"/>
                <w:lang w:val="uk-UA"/>
              </w:rPr>
            </w:pPr>
            <w:r w:rsidRPr="00890263">
              <w:rPr>
                <w:color w:val="000000" w:themeColor="text1"/>
                <w:lang w:val="uk-UA"/>
              </w:rPr>
              <w:t>15,0</w:t>
            </w:r>
          </w:p>
        </w:tc>
        <w:tc>
          <w:tcPr>
            <w:tcW w:w="1159" w:type="dxa"/>
            <w:vAlign w:val="center"/>
          </w:tcPr>
          <w:p w:rsidR="000B31EE" w:rsidRPr="00890263" w:rsidRDefault="000B31EE" w:rsidP="005F74C8">
            <w:pPr>
              <w:pStyle w:val="Default"/>
              <w:jc w:val="center"/>
              <w:rPr>
                <w:color w:val="000000" w:themeColor="text1"/>
                <w:lang w:val="uk-UA"/>
              </w:rPr>
            </w:pPr>
            <w:r w:rsidRPr="00890263">
              <w:rPr>
                <w:color w:val="000000" w:themeColor="text1"/>
                <w:lang w:val="uk-UA"/>
              </w:rPr>
              <w:t>16,2</w:t>
            </w:r>
          </w:p>
        </w:tc>
        <w:tc>
          <w:tcPr>
            <w:tcW w:w="1244" w:type="dxa"/>
            <w:vAlign w:val="center"/>
          </w:tcPr>
          <w:p w:rsidR="000B31EE" w:rsidRPr="00890263" w:rsidRDefault="000B31EE" w:rsidP="005F74C8">
            <w:pPr>
              <w:pStyle w:val="Default"/>
              <w:jc w:val="center"/>
              <w:rPr>
                <w:color w:val="000000" w:themeColor="text1"/>
                <w:lang w:val="uk-UA"/>
              </w:rPr>
            </w:pPr>
            <w:r w:rsidRPr="00890263">
              <w:rPr>
                <w:color w:val="000000" w:themeColor="text1"/>
                <w:lang w:val="uk-UA"/>
              </w:rPr>
              <w:t>16,6</w:t>
            </w:r>
          </w:p>
        </w:tc>
        <w:tc>
          <w:tcPr>
            <w:tcW w:w="1183" w:type="dxa"/>
            <w:vAlign w:val="center"/>
          </w:tcPr>
          <w:p w:rsidR="000B31EE" w:rsidRPr="00890263" w:rsidRDefault="000B31EE" w:rsidP="005F74C8">
            <w:pPr>
              <w:pStyle w:val="Default"/>
              <w:jc w:val="center"/>
              <w:rPr>
                <w:color w:val="000000" w:themeColor="text1"/>
                <w:lang w:val="uk-UA"/>
              </w:rPr>
            </w:pPr>
            <w:r w:rsidRPr="00890263">
              <w:rPr>
                <w:color w:val="000000" w:themeColor="text1"/>
                <w:lang w:val="uk-UA"/>
              </w:rPr>
              <w:t>102,5</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амбулаторно-поліклінічними закладами у розрахунку на 1 мешканця</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відвід. за рік</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2,6</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2,7</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2,7</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наданою медичною допомогою лікарями вдома на 100 мешканців</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відвід. за рік</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10,2</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10,5</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10,5</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Частка населення, що отримує медичну допомогу у сімейних лікарів</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19,3</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23,2</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24,0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х</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закладів дошкільної освіти</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12</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11</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91</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lastRenderedPageBreak/>
              <w:t>Охоплення дітей (від трьох до шести років) дошкільною освітою (до кількості дітей дошкільного віку)</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w:t>
            </w:r>
          </w:p>
        </w:tc>
        <w:tc>
          <w:tcPr>
            <w:tcW w:w="1215"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74</w:t>
            </w:r>
          </w:p>
        </w:tc>
        <w:tc>
          <w:tcPr>
            <w:tcW w:w="1159"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90</w:t>
            </w:r>
          </w:p>
        </w:tc>
        <w:tc>
          <w:tcPr>
            <w:tcW w:w="1244"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90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Питома вага дітей, охоплених позашкільною освітою, до загальної кількості дітей шкільного віку</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w:t>
            </w:r>
          </w:p>
        </w:tc>
        <w:tc>
          <w:tcPr>
            <w:tcW w:w="1215"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49</w:t>
            </w:r>
          </w:p>
        </w:tc>
        <w:tc>
          <w:tcPr>
            <w:tcW w:w="1159"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43</w:t>
            </w:r>
          </w:p>
        </w:tc>
        <w:tc>
          <w:tcPr>
            <w:tcW w:w="1244"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50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х</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закладів загальної середньої освіти</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14</w:t>
            </w:r>
          </w:p>
        </w:tc>
        <w:tc>
          <w:tcPr>
            <w:tcW w:w="1159"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13</w:t>
            </w:r>
          </w:p>
        </w:tc>
        <w:tc>
          <w:tcPr>
            <w:tcW w:w="1244"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12</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92,3</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у них учнів</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осіб</w:t>
            </w:r>
          </w:p>
        </w:tc>
        <w:tc>
          <w:tcPr>
            <w:tcW w:w="1215"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1873</w:t>
            </w:r>
          </w:p>
        </w:tc>
        <w:tc>
          <w:tcPr>
            <w:tcW w:w="1159"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1781</w:t>
            </w:r>
          </w:p>
        </w:tc>
        <w:tc>
          <w:tcPr>
            <w:tcW w:w="1244"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1816</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102,0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малокомплектних закладів загальної середньої освіти</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8</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7</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6</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85,7</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у них учнів</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осіб</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396</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399</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374</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93,7</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опорних закладів освіти</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шкіл, в яких впроваджується інклюзивне навчання</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5</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5</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5</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Частка дітей сільської місцевості, для яких організовано підвезення до місця навчання і додому, до загальної кількості учнів, які того потребують</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х</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у т.ч. шкільними автобусами</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 до потреби</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дитячо-юнацьких спортивних шкіл</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у них учнів</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осіб</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315</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279</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325</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116,4</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сімей, які отримують державні соціальні допомоги</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1994</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3197</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3347</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104,7</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охоплення соціальними послугами осіб, які перебувають у складних життєвих обставинах, центром надання соціальних послуг</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осіб</w:t>
            </w:r>
          </w:p>
        </w:tc>
        <w:tc>
          <w:tcPr>
            <w:tcW w:w="1215" w:type="dxa"/>
            <w:vAlign w:val="center"/>
          </w:tcPr>
          <w:p w:rsidR="000B31EE" w:rsidRPr="00890263" w:rsidRDefault="000B31EE" w:rsidP="005F74C8">
            <w:pPr>
              <w:pStyle w:val="Default"/>
              <w:jc w:val="center"/>
              <w:rPr>
                <w:color w:val="000000" w:themeColor="text1"/>
                <w:lang w:val="uk-UA"/>
              </w:rPr>
            </w:pPr>
            <w:r w:rsidRPr="00890263">
              <w:rPr>
                <w:color w:val="000000" w:themeColor="text1"/>
                <w:lang w:val="uk-UA"/>
              </w:rPr>
              <w:t>1353</w:t>
            </w:r>
          </w:p>
        </w:tc>
        <w:tc>
          <w:tcPr>
            <w:tcW w:w="1159" w:type="dxa"/>
            <w:vAlign w:val="center"/>
          </w:tcPr>
          <w:p w:rsidR="000B31EE" w:rsidRPr="00890263" w:rsidRDefault="000B31EE" w:rsidP="005F74C8">
            <w:pPr>
              <w:pStyle w:val="Default"/>
              <w:jc w:val="center"/>
              <w:rPr>
                <w:color w:val="000000" w:themeColor="text1"/>
                <w:lang w:val="uk-UA"/>
              </w:rPr>
            </w:pPr>
            <w:r w:rsidRPr="00890263">
              <w:rPr>
                <w:color w:val="000000" w:themeColor="text1"/>
                <w:lang w:val="uk-UA"/>
              </w:rPr>
              <w:t>1410</w:t>
            </w:r>
          </w:p>
        </w:tc>
        <w:tc>
          <w:tcPr>
            <w:tcW w:w="1244" w:type="dxa"/>
            <w:vAlign w:val="center"/>
          </w:tcPr>
          <w:p w:rsidR="000B31EE" w:rsidRPr="00890263" w:rsidRDefault="000B31EE" w:rsidP="005F74C8">
            <w:pPr>
              <w:pStyle w:val="Default"/>
              <w:jc w:val="center"/>
              <w:rPr>
                <w:color w:val="000000" w:themeColor="text1"/>
                <w:lang w:val="uk-UA"/>
              </w:rPr>
            </w:pPr>
            <w:r w:rsidRPr="00890263">
              <w:rPr>
                <w:color w:val="000000" w:themeColor="text1"/>
                <w:lang w:val="uk-UA"/>
              </w:rPr>
              <w:t>1450</w:t>
            </w:r>
          </w:p>
        </w:tc>
        <w:tc>
          <w:tcPr>
            <w:tcW w:w="1183" w:type="dxa"/>
            <w:vAlign w:val="center"/>
          </w:tcPr>
          <w:p w:rsidR="000B31EE" w:rsidRPr="00890263" w:rsidRDefault="000B31EE" w:rsidP="005F74C8">
            <w:pPr>
              <w:pStyle w:val="Default"/>
              <w:jc w:val="center"/>
              <w:rPr>
                <w:color w:val="000000" w:themeColor="text1"/>
                <w:lang w:val="uk-UA"/>
              </w:rPr>
            </w:pPr>
            <w:r w:rsidRPr="00890263">
              <w:rPr>
                <w:color w:val="000000" w:themeColor="text1"/>
                <w:lang w:val="uk-UA"/>
              </w:rPr>
              <w:t>102,8</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дитячих будинків сімейного типу</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у них дітей</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осіб</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22</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22</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24</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109</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прийомних сімей</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у них дітей</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осіб</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2</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3</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150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патронатних сімей</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будинків культури різних форм підпорядкування</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37</w:t>
            </w:r>
          </w:p>
        </w:tc>
        <w:tc>
          <w:tcPr>
            <w:tcW w:w="1159"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37</w:t>
            </w:r>
          </w:p>
        </w:tc>
        <w:tc>
          <w:tcPr>
            <w:tcW w:w="1244"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37</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i/>
                <w:color w:val="000000" w:themeColor="text1"/>
                <w:sz w:val="26"/>
                <w:szCs w:val="26"/>
                <w:lang w:val="uk-UA"/>
              </w:rPr>
            </w:pPr>
            <w:r w:rsidRPr="00890263">
              <w:rPr>
                <w:i/>
                <w:color w:val="000000" w:themeColor="text1"/>
                <w:sz w:val="26"/>
                <w:szCs w:val="26"/>
                <w:lang w:val="uk-UA"/>
              </w:rPr>
              <w:t>з них у сільській місцевості</w:t>
            </w:r>
          </w:p>
        </w:tc>
        <w:tc>
          <w:tcPr>
            <w:tcW w:w="1035" w:type="dxa"/>
            <w:vAlign w:val="center"/>
          </w:tcPr>
          <w:p w:rsidR="000B31EE" w:rsidRPr="00890263" w:rsidRDefault="000B31EE" w:rsidP="005F74C8">
            <w:pPr>
              <w:pStyle w:val="Default"/>
              <w:jc w:val="center"/>
              <w:rPr>
                <w:i/>
                <w:color w:val="000000" w:themeColor="text1"/>
                <w:sz w:val="20"/>
                <w:szCs w:val="20"/>
                <w:lang w:val="uk-UA"/>
              </w:rPr>
            </w:pPr>
            <w:r w:rsidRPr="00890263">
              <w:rPr>
                <w:i/>
                <w:color w:val="000000" w:themeColor="text1"/>
                <w:sz w:val="20"/>
                <w:szCs w:val="20"/>
                <w:lang w:val="uk-UA"/>
              </w:rPr>
              <w:t>одиниць</w:t>
            </w:r>
          </w:p>
        </w:tc>
        <w:tc>
          <w:tcPr>
            <w:tcW w:w="1215" w:type="dxa"/>
            <w:vAlign w:val="center"/>
          </w:tcPr>
          <w:p w:rsidR="000B31EE" w:rsidRPr="00890263" w:rsidRDefault="000B31EE" w:rsidP="005F74C8">
            <w:pPr>
              <w:pStyle w:val="affff0"/>
              <w:jc w:val="center"/>
              <w:rPr>
                <w:i/>
                <w:color w:val="000000" w:themeColor="text1"/>
                <w:sz w:val="26"/>
                <w:szCs w:val="26"/>
                <w:lang w:val="uk-UA"/>
              </w:rPr>
            </w:pPr>
            <w:r w:rsidRPr="00890263">
              <w:rPr>
                <w:i/>
                <w:color w:val="000000" w:themeColor="text1"/>
                <w:sz w:val="26"/>
                <w:szCs w:val="26"/>
                <w:lang w:val="uk-UA"/>
              </w:rPr>
              <w:t>36</w:t>
            </w:r>
          </w:p>
        </w:tc>
        <w:tc>
          <w:tcPr>
            <w:tcW w:w="1159" w:type="dxa"/>
            <w:vAlign w:val="center"/>
          </w:tcPr>
          <w:p w:rsidR="000B31EE" w:rsidRPr="00890263" w:rsidRDefault="000B31EE" w:rsidP="005F74C8">
            <w:pPr>
              <w:pStyle w:val="affff0"/>
              <w:jc w:val="center"/>
              <w:rPr>
                <w:i/>
                <w:color w:val="000000" w:themeColor="text1"/>
                <w:sz w:val="26"/>
                <w:szCs w:val="26"/>
                <w:lang w:val="uk-UA"/>
              </w:rPr>
            </w:pPr>
            <w:r w:rsidRPr="00890263">
              <w:rPr>
                <w:i/>
                <w:color w:val="000000" w:themeColor="text1"/>
                <w:sz w:val="26"/>
                <w:szCs w:val="26"/>
                <w:lang w:val="uk-UA"/>
              </w:rPr>
              <w:t>36</w:t>
            </w:r>
          </w:p>
        </w:tc>
        <w:tc>
          <w:tcPr>
            <w:tcW w:w="1244" w:type="dxa"/>
            <w:vAlign w:val="center"/>
          </w:tcPr>
          <w:p w:rsidR="000B31EE" w:rsidRPr="00890263" w:rsidRDefault="000B31EE" w:rsidP="005F74C8">
            <w:pPr>
              <w:pStyle w:val="affff0"/>
              <w:jc w:val="center"/>
              <w:rPr>
                <w:i/>
                <w:color w:val="000000" w:themeColor="text1"/>
                <w:sz w:val="26"/>
                <w:szCs w:val="26"/>
                <w:lang w:val="uk-UA"/>
              </w:rPr>
            </w:pPr>
            <w:r w:rsidRPr="00890263">
              <w:rPr>
                <w:i/>
                <w:color w:val="000000" w:themeColor="text1"/>
                <w:sz w:val="26"/>
                <w:szCs w:val="26"/>
                <w:lang w:val="uk-UA"/>
              </w:rPr>
              <w:t>36</w:t>
            </w:r>
          </w:p>
        </w:tc>
        <w:tc>
          <w:tcPr>
            <w:tcW w:w="1183" w:type="dxa"/>
            <w:vAlign w:val="center"/>
          </w:tcPr>
          <w:p w:rsidR="000B31EE" w:rsidRPr="00890263" w:rsidRDefault="000B31EE" w:rsidP="005F74C8">
            <w:pPr>
              <w:pStyle w:val="Default"/>
              <w:jc w:val="center"/>
              <w:rPr>
                <w:i/>
                <w:color w:val="000000" w:themeColor="text1"/>
                <w:sz w:val="26"/>
                <w:szCs w:val="26"/>
                <w:lang w:val="uk-UA"/>
              </w:rPr>
            </w:pPr>
            <w:r w:rsidRPr="00890263">
              <w:rPr>
                <w:i/>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 xml:space="preserve">Кількість масових бібліотек </w:t>
            </w:r>
            <w:r w:rsidRPr="00890263">
              <w:rPr>
                <w:color w:val="000000" w:themeColor="text1"/>
                <w:sz w:val="26"/>
                <w:szCs w:val="26"/>
                <w:lang w:val="uk-UA"/>
              </w:rPr>
              <w:lastRenderedPageBreak/>
              <w:t>різних форм підпорядкування</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lastRenderedPageBreak/>
              <w:t>одиниць</w:t>
            </w:r>
          </w:p>
        </w:tc>
        <w:tc>
          <w:tcPr>
            <w:tcW w:w="1215"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31</w:t>
            </w:r>
          </w:p>
        </w:tc>
        <w:tc>
          <w:tcPr>
            <w:tcW w:w="1159"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31</w:t>
            </w:r>
          </w:p>
        </w:tc>
        <w:tc>
          <w:tcPr>
            <w:tcW w:w="1244" w:type="dxa"/>
            <w:vAlign w:val="center"/>
          </w:tcPr>
          <w:p w:rsidR="000B31EE" w:rsidRPr="00890263" w:rsidRDefault="000B31EE" w:rsidP="005F74C8">
            <w:pPr>
              <w:pStyle w:val="affff0"/>
              <w:jc w:val="center"/>
              <w:rPr>
                <w:color w:val="000000" w:themeColor="text1"/>
                <w:sz w:val="26"/>
                <w:szCs w:val="26"/>
                <w:lang w:val="uk-UA"/>
              </w:rPr>
            </w:pPr>
            <w:r w:rsidRPr="00890263">
              <w:rPr>
                <w:color w:val="000000" w:themeColor="text1"/>
                <w:sz w:val="26"/>
                <w:szCs w:val="26"/>
                <w:lang w:val="uk-UA"/>
              </w:rPr>
              <w:t>31</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i/>
                <w:color w:val="000000" w:themeColor="text1"/>
                <w:sz w:val="26"/>
                <w:szCs w:val="26"/>
                <w:lang w:val="uk-UA"/>
              </w:rPr>
            </w:pPr>
            <w:r w:rsidRPr="00890263">
              <w:rPr>
                <w:i/>
                <w:color w:val="000000" w:themeColor="text1"/>
                <w:sz w:val="26"/>
                <w:szCs w:val="26"/>
                <w:lang w:val="uk-UA"/>
              </w:rPr>
              <w:lastRenderedPageBreak/>
              <w:t>з них у сільській місцевості</w:t>
            </w:r>
          </w:p>
        </w:tc>
        <w:tc>
          <w:tcPr>
            <w:tcW w:w="1035" w:type="dxa"/>
            <w:vAlign w:val="center"/>
          </w:tcPr>
          <w:p w:rsidR="000B31EE" w:rsidRPr="00890263" w:rsidRDefault="000B31EE" w:rsidP="005F74C8">
            <w:pPr>
              <w:pStyle w:val="Default"/>
              <w:jc w:val="center"/>
              <w:rPr>
                <w:i/>
                <w:color w:val="000000" w:themeColor="text1"/>
                <w:sz w:val="20"/>
                <w:szCs w:val="20"/>
                <w:lang w:val="uk-UA"/>
              </w:rPr>
            </w:pPr>
            <w:r w:rsidRPr="00890263">
              <w:rPr>
                <w:i/>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i/>
                <w:color w:val="000000" w:themeColor="text1"/>
                <w:sz w:val="26"/>
                <w:szCs w:val="26"/>
                <w:lang w:val="uk-UA"/>
              </w:rPr>
            </w:pPr>
            <w:r w:rsidRPr="00890263">
              <w:rPr>
                <w:i/>
                <w:color w:val="000000" w:themeColor="text1"/>
                <w:sz w:val="26"/>
                <w:szCs w:val="26"/>
                <w:lang w:val="uk-UA"/>
              </w:rPr>
              <w:t>30</w:t>
            </w:r>
          </w:p>
        </w:tc>
        <w:tc>
          <w:tcPr>
            <w:tcW w:w="1159" w:type="dxa"/>
            <w:vAlign w:val="center"/>
          </w:tcPr>
          <w:p w:rsidR="000B31EE" w:rsidRPr="00890263" w:rsidRDefault="000B31EE" w:rsidP="005F74C8">
            <w:pPr>
              <w:pStyle w:val="Default"/>
              <w:jc w:val="center"/>
              <w:rPr>
                <w:i/>
                <w:color w:val="000000" w:themeColor="text1"/>
                <w:sz w:val="26"/>
                <w:szCs w:val="26"/>
                <w:lang w:val="uk-UA"/>
              </w:rPr>
            </w:pPr>
            <w:r w:rsidRPr="00890263">
              <w:rPr>
                <w:i/>
                <w:color w:val="000000" w:themeColor="text1"/>
                <w:sz w:val="26"/>
                <w:szCs w:val="26"/>
                <w:lang w:val="uk-UA"/>
              </w:rPr>
              <w:t>30</w:t>
            </w:r>
          </w:p>
        </w:tc>
        <w:tc>
          <w:tcPr>
            <w:tcW w:w="1244" w:type="dxa"/>
            <w:vAlign w:val="center"/>
          </w:tcPr>
          <w:p w:rsidR="000B31EE" w:rsidRPr="00890263" w:rsidRDefault="000B31EE" w:rsidP="005F74C8">
            <w:pPr>
              <w:pStyle w:val="Default"/>
              <w:jc w:val="center"/>
              <w:rPr>
                <w:i/>
                <w:color w:val="000000" w:themeColor="text1"/>
                <w:sz w:val="26"/>
                <w:szCs w:val="26"/>
                <w:lang w:val="uk-UA"/>
              </w:rPr>
            </w:pPr>
            <w:r w:rsidRPr="00890263">
              <w:rPr>
                <w:i/>
                <w:color w:val="000000" w:themeColor="text1"/>
                <w:sz w:val="26"/>
                <w:szCs w:val="26"/>
                <w:lang w:val="uk-UA"/>
              </w:rPr>
              <w:t>30</w:t>
            </w:r>
          </w:p>
        </w:tc>
        <w:tc>
          <w:tcPr>
            <w:tcW w:w="1183" w:type="dxa"/>
            <w:vAlign w:val="center"/>
          </w:tcPr>
          <w:p w:rsidR="000B31EE" w:rsidRPr="00890263" w:rsidRDefault="000B31EE" w:rsidP="005F74C8">
            <w:pPr>
              <w:pStyle w:val="Default"/>
              <w:jc w:val="center"/>
              <w:rPr>
                <w:i/>
                <w:color w:val="000000" w:themeColor="text1"/>
                <w:sz w:val="26"/>
                <w:szCs w:val="26"/>
                <w:lang w:val="uk-UA"/>
              </w:rPr>
            </w:pPr>
            <w:r w:rsidRPr="00890263">
              <w:rPr>
                <w:i/>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Кількість об‘єктів природно-заповідного фонду</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одиниць</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51</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51</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51</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Площа земель природно-заповідного фонду</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га</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7562,1</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7562,1</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7562,1</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100</w:t>
            </w:r>
          </w:p>
        </w:tc>
      </w:tr>
      <w:tr w:rsidR="000B31EE" w:rsidRPr="00890263" w:rsidTr="005F74C8">
        <w:trPr>
          <w:trHeight w:val="227"/>
        </w:trPr>
        <w:tc>
          <w:tcPr>
            <w:tcW w:w="3828" w:type="dxa"/>
            <w:vAlign w:val="center"/>
          </w:tcPr>
          <w:p w:rsidR="000B31EE" w:rsidRPr="00890263" w:rsidRDefault="000B31EE" w:rsidP="005F74C8">
            <w:pPr>
              <w:pStyle w:val="Default"/>
              <w:jc w:val="both"/>
              <w:rPr>
                <w:color w:val="000000" w:themeColor="text1"/>
                <w:sz w:val="26"/>
                <w:szCs w:val="26"/>
                <w:lang w:val="uk-UA"/>
              </w:rPr>
            </w:pPr>
            <w:r w:rsidRPr="00890263">
              <w:rPr>
                <w:color w:val="000000" w:themeColor="text1"/>
                <w:sz w:val="26"/>
                <w:szCs w:val="26"/>
                <w:lang w:val="uk-UA"/>
              </w:rPr>
              <w:t>Питома вага фактичної площі природно-заповідного фонду до площі адміністративно-територіальної одиниці</w:t>
            </w:r>
          </w:p>
        </w:tc>
        <w:tc>
          <w:tcPr>
            <w:tcW w:w="1035" w:type="dxa"/>
            <w:vAlign w:val="center"/>
          </w:tcPr>
          <w:p w:rsidR="000B31EE" w:rsidRPr="00890263" w:rsidRDefault="000B31EE" w:rsidP="005F74C8">
            <w:pPr>
              <w:pStyle w:val="Default"/>
              <w:jc w:val="center"/>
              <w:rPr>
                <w:color w:val="000000" w:themeColor="text1"/>
                <w:sz w:val="20"/>
                <w:szCs w:val="20"/>
                <w:lang w:val="uk-UA"/>
              </w:rPr>
            </w:pPr>
            <w:r w:rsidRPr="00890263">
              <w:rPr>
                <w:color w:val="000000" w:themeColor="text1"/>
                <w:sz w:val="20"/>
                <w:szCs w:val="20"/>
                <w:lang w:val="uk-UA"/>
              </w:rPr>
              <w:t>%</w:t>
            </w:r>
          </w:p>
        </w:tc>
        <w:tc>
          <w:tcPr>
            <w:tcW w:w="1215"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4,19</w:t>
            </w:r>
          </w:p>
        </w:tc>
        <w:tc>
          <w:tcPr>
            <w:tcW w:w="1159"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4,19</w:t>
            </w:r>
          </w:p>
        </w:tc>
        <w:tc>
          <w:tcPr>
            <w:tcW w:w="1244"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4,19</w:t>
            </w:r>
          </w:p>
        </w:tc>
        <w:tc>
          <w:tcPr>
            <w:tcW w:w="1183" w:type="dxa"/>
            <w:vAlign w:val="center"/>
          </w:tcPr>
          <w:p w:rsidR="000B31EE" w:rsidRPr="00890263" w:rsidRDefault="000B31EE" w:rsidP="005F74C8">
            <w:pPr>
              <w:pStyle w:val="Default"/>
              <w:jc w:val="center"/>
              <w:rPr>
                <w:color w:val="000000" w:themeColor="text1"/>
                <w:sz w:val="26"/>
                <w:szCs w:val="26"/>
                <w:lang w:val="uk-UA"/>
              </w:rPr>
            </w:pPr>
            <w:r w:rsidRPr="00890263">
              <w:rPr>
                <w:color w:val="000000" w:themeColor="text1"/>
                <w:sz w:val="26"/>
                <w:szCs w:val="26"/>
                <w:lang w:val="uk-UA"/>
              </w:rPr>
              <w:t>х</w:t>
            </w:r>
          </w:p>
        </w:tc>
      </w:tr>
    </w:tbl>
    <w:p w:rsidR="000B31EE" w:rsidRPr="00890263" w:rsidRDefault="000B31EE" w:rsidP="000B31EE">
      <w:pPr>
        <w:spacing w:after="0" w:line="240" w:lineRule="auto"/>
        <w:rPr>
          <w:rFonts w:ascii="Times New Roman" w:hAnsi="Times New Roman" w:cs="Times New Roman"/>
          <w:bCs/>
          <w:iCs/>
          <w:color w:val="000000" w:themeColor="text1"/>
          <w:sz w:val="40"/>
          <w:szCs w:val="40"/>
          <w:lang w:val="uk-UA"/>
        </w:rPr>
      </w:pPr>
      <w:r w:rsidRPr="00890263">
        <w:rPr>
          <w:rFonts w:ascii="Times New Roman" w:hAnsi="Times New Roman" w:cs="Times New Roman"/>
          <w:bCs/>
          <w:iCs/>
          <w:color w:val="000000" w:themeColor="text1"/>
          <w:sz w:val="40"/>
          <w:szCs w:val="40"/>
          <w:lang w:val="uk-UA"/>
        </w:rPr>
        <w:br w:type="page"/>
      </w:r>
    </w:p>
    <w:p w:rsidR="000B31EE" w:rsidRPr="00890263" w:rsidRDefault="000B31EE" w:rsidP="000B31EE">
      <w:pPr>
        <w:spacing w:after="0" w:line="240" w:lineRule="auto"/>
        <w:jc w:val="center"/>
        <w:rPr>
          <w:rFonts w:ascii="Times New Roman" w:hAnsi="Times New Roman" w:cs="Times New Roman"/>
          <w:bCs/>
          <w:iCs/>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bCs/>
          <w:i/>
          <w:iCs/>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bCs/>
          <w:i/>
          <w:iCs/>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bCs/>
          <w:i/>
          <w:iCs/>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b/>
          <w:bCs/>
          <w:i/>
          <w:iCs/>
          <w:color w:val="000000" w:themeColor="text1"/>
          <w:sz w:val="40"/>
          <w:szCs w:val="40"/>
          <w:lang w:val="uk-UA"/>
        </w:rPr>
      </w:pPr>
      <w:r w:rsidRPr="00890263">
        <w:rPr>
          <w:rFonts w:ascii="Times New Roman" w:hAnsi="Times New Roman" w:cs="Times New Roman"/>
          <w:b/>
          <w:bCs/>
          <w:i/>
          <w:iCs/>
          <w:color w:val="000000" w:themeColor="text1"/>
          <w:sz w:val="40"/>
          <w:szCs w:val="40"/>
          <w:lang w:val="uk-UA"/>
        </w:rPr>
        <w:t>Додаток 2</w:t>
      </w:r>
    </w:p>
    <w:p w:rsidR="000B31EE" w:rsidRPr="00890263" w:rsidRDefault="000B31EE" w:rsidP="000B31EE">
      <w:pPr>
        <w:spacing w:after="0" w:line="240" w:lineRule="auto"/>
        <w:jc w:val="center"/>
        <w:rPr>
          <w:rFonts w:ascii="Times New Roman" w:hAnsi="Times New Roman" w:cs="Times New Roman"/>
          <w:b/>
          <w:bCs/>
          <w:i/>
          <w:iCs/>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b/>
          <w:bCs/>
          <w:i/>
          <w:iCs/>
          <w:color w:val="000000" w:themeColor="text1"/>
          <w:sz w:val="40"/>
          <w:szCs w:val="40"/>
          <w:lang w:val="uk-UA"/>
        </w:rPr>
      </w:pPr>
      <w:r w:rsidRPr="00890263">
        <w:rPr>
          <w:rFonts w:ascii="Times New Roman" w:hAnsi="Times New Roman" w:cs="Times New Roman"/>
          <w:b/>
          <w:bCs/>
          <w:i/>
          <w:iCs/>
          <w:color w:val="000000" w:themeColor="text1"/>
          <w:sz w:val="40"/>
          <w:szCs w:val="40"/>
          <w:lang w:val="uk-UA"/>
        </w:rPr>
        <w:t xml:space="preserve">ПЕРЕЛІК </w:t>
      </w:r>
      <w:r w:rsidRPr="00890263">
        <w:rPr>
          <w:rFonts w:ascii="Times New Roman" w:hAnsi="Times New Roman" w:cs="Times New Roman"/>
          <w:b/>
          <w:i/>
          <w:color w:val="000000" w:themeColor="text1"/>
          <w:sz w:val="40"/>
          <w:szCs w:val="40"/>
          <w:lang w:val="uk-UA"/>
        </w:rPr>
        <w:t xml:space="preserve">ЦІЛЬОВИХ (КОМПЛЕКСНИХ) </w:t>
      </w:r>
      <w:r w:rsidRPr="00890263">
        <w:rPr>
          <w:rFonts w:ascii="Times New Roman" w:hAnsi="Times New Roman" w:cs="Times New Roman"/>
          <w:b/>
          <w:bCs/>
          <w:i/>
          <w:iCs/>
          <w:color w:val="000000" w:themeColor="text1"/>
          <w:sz w:val="40"/>
          <w:szCs w:val="40"/>
          <w:lang w:val="uk-UA"/>
        </w:rPr>
        <w:t xml:space="preserve">ПРОГРАМ, ЯКІ ПЕРЕДБАЧАЄТЬСЯ РЕАЛІЗУВАТИ В НОВГОРОД-СІВЕРСЬКІЙ МІСЬКІЙ ТЕРИТОРІАЛЬНІЙ ГРОМАДІ </w:t>
      </w:r>
    </w:p>
    <w:p w:rsidR="000B31EE" w:rsidRPr="00890263" w:rsidRDefault="000B31EE" w:rsidP="000B31EE">
      <w:pPr>
        <w:spacing w:after="0" w:line="240" w:lineRule="auto"/>
        <w:jc w:val="center"/>
        <w:rPr>
          <w:rFonts w:ascii="Times New Roman" w:hAnsi="Times New Roman" w:cs="Times New Roman"/>
          <w:b/>
          <w:bCs/>
          <w:i/>
          <w:iCs/>
          <w:color w:val="000000" w:themeColor="text1"/>
          <w:sz w:val="40"/>
          <w:szCs w:val="40"/>
          <w:lang w:val="uk-UA"/>
        </w:rPr>
      </w:pPr>
      <w:r w:rsidRPr="00890263">
        <w:rPr>
          <w:rFonts w:ascii="Times New Roman" w:hAnsi="Times New Roman" w:cs="Times New Roman"/>
          <w:b/>
          <w:bCs/>
          <w:i/>
          <w:iCs/>
          <w:color w:val="000000" w:themeColor="text1"/>
          <w:sz w:val="40"/>
          <w:szCs w:val="40"/>
          <w:lang w:val="uk-UA"/>
        </w:rPr>
        <w:t>У 2024 РОЦІ</w:t>
      </w: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spacing w:after="0" w:line="240" w:lineRule="auto"/>
        <w:rPr>
          <w:rFonts w:ascii="Times New Roman" w:hAnsi="Times New Roman" w:cs="Times New Roman"/>
          <w:color w:val="000000" w:themeColor="text1"/>
          <w:sz w:val="26"/>
          <w:szCs w:val="26"/>
          <w:lang w:val="uk-UA"/>
        </w:rPr>
      </w:pPr>
    </w:p>
    <w:p w:rsidR="000B31EE" w:rsidRPr="00890263" w:rsidRDefault="000B31EE" w:rsidP="000B31EE">
      <w:pP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br w:type="page"/>
      </w:r>
    </w:p>
    <w:p w:rsidR="000B31EE" w:rsidRPr="00890263" w:rsidRDefault="000B31EE" w:rsidP="000B31EE">
      <w:pPr>
        <w:pStyle w:val="ac"/>
        <w:tabs>
          <w:tab w:val="left" w:pos="840"/>
          <w:tab w:val="left" w:pos="1722"/>
        </w:tabs>
        <w:ind w:firstLine="601"/>
        <w:jc w:val="center"/>
        <w:rPr>
          <w:b/>
          <w:color w:val="000000" w:themeColor="text1"/>
          <w:spacing w:val="-6"/>
          <w:szCs w:val="28"/>
        </w:rPr>
      </w:pPr>
      <w:r w:rsidRPr="00890263">
        <w:rPr>
          <w:b/>
          <w:color w:val="000000" w:themeColor="text1"/>
          <w:spacing w:val="-6"/>
          <w:szCs w:val="28"/>
        </w:rPr>
        <w:lastRenderedPageBreak/>
        <w:t xml:space="preserve">Перелік міських цільових (комплексних) програм по галузях, </w:t>
      </w:r>
    </w:p>
    <w:p w:rsidR="000B31EE" w:rsidRPr="00890263" w:rsidRDefault="000B31EE" w:rsidP="000B31EE">
      <w:pPr>
        <w:pStyle w:val="ac"/>
        <w:tabs>
          <w:tab w:val="left" w:pos="840"/>
          <w:tab w:val="left" w:pos="1722"/>
        </w:tabs>
        <w:ind w:firstLine="601"/>
        <w:jc w:val="center"/>
        <w:rPr>
          <w:b/>
          <w:color w:val="000000" w:themeColor="text1"/>
          <w:spacing w:val="-6"/>
          <w:szCs w:val="28"/>
        </w:rPr>
      </w:pPr>
      <w:r w:rsidRPr="00890263">
        <w:rPr>
          <w:b/>
          <w:color w:val="000000" w:themeColor="text1"/>
          <w:spacing w:val="-6"/>
          <w:szCs w:val="28"/>
        </w:rPr>
        <w:t>які будуть реалізуватися у 2024 році</w:t>
      </w:r>
    </w:p>
    <w:p w:rsidR="000B31EE" w:rsidRPr="00890263" w:rsidRDefault="000B31EE" w:rsidP="000B31EE">
      <w:pPr>
        <w:pStyle w:val="ac"/>
        <w:tabs>
          <w:tab w:val="left" w:pos="840"/>
          <w:tab w:val="left" w:pos="1722"/>
        </w:tabs>
        <w:ind w:firstLine="0"/>
        <w:jc w:val="center"/>
        <w:rPr>
          <w:b/>
          <w:color w:val="000000" w:themeColor="text1"/>
          <w:sz w:val="16"/>
          <w:szCs w:val="16"/>
        </w:rPr>
      </w:pPr>
    </w:p>
    <w:tbl>
      <w:tblPr>
        <w:tblW w:w="9695"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3"/>
        <w:gridCol w:w="7655"/>
        <w:gridCol w:w="1417"/>
      </w:tblGrid>
      <w:tr w:rsidR="000B31EE" w:rsidRPr="00890263" w:rsidTr="005F74C8">
        <w:trPr>
          <w:trHeight w:val="537"/>
          <w:tblHeader/>
        </w:trPr>
        <w:tc>
          <w:tcPr>
            <w:tcW w:w="623" w:type="dxa"/>
            <w:vMerge w:val="restart"/>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b/>
                <w:color w:val="000000" w:themeColor="text1"/>
                <w:sz w:val="24"/>
                <w:szCs w:val="24"/>
                <w:lang w:val="uk-UA"/>
              </w:rPr>
            </w:pPr>
            <w:r w:rsidRPr="00890263">
              <w:rPr>
                <w:rFonts w:ascii="Times New Roman" w:hAnsi="Times New Roman" w:cs="Times New Roman"/>
                <w:b/>
                <w:color w:val="000000" w:themeColor="text1"/>
                <w:sz w:val="24"/>
                <w:szCs w:val="24"/>
                <w:lang w:val="uk-UA"/>
              </w:rPr>
              <w:t>№</w:t>
            </w:r>
          </w:p>
          <w:p w:rsidR="000B31EE" w:rsidRPr="00890263" w:rsidRDefault="000B31EE" w:rsidP="005F74C8">
            <w:pPr>
              <w:spacing w:after="0" w:line="240" w:lineRule="auto"/>
              <w:jc w:val="center"/>
              <w:rPr>
                <w:rFonts w:ascii="Times New Roman" w:hAnsi="Times New Roman" w:cs="Times New Roman"/>
                <w:b/>
                <w:color w:val="000000" w:themeColor="text1"/>
                <w:sz w:val="24"/>
                <w:szCs w:val="24"/>
                <w:lang w:val="uk-UA"/>
              </w:rPr>
            </w:pPr>
            <w:r w:rsidRPr="00890263">
              <w:rPr>
                <w:rFonts w:ascii="Times New Roman" w:hAnsi="Times New Roman" w:cs="Times New Roman"/>
                <w:b/>
                <w:color w:val="000000" w:themeColor="text1"/>
                <w:sz w:val="24"/>
                <w:szCs w:val="24"/>
                <w:lang w:val="uk-UA"/>
              </w:rPr>
              <w:t>п/п</w:t>
            </w:r>
          </w:p>
        </w:tc>
        <w:tc>
          <w:tcPr>
            <w:tcW w:w="7655" w:type="dxa"/>
            <w:vMerge w:val="restart"/>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b/>
                <w:color w:val="000000" w:themeColor="text1"/>
                <w:sz w:val="24"/>
                <w:szCs w:val="24"/>
                <w:lang w:val="uk-UA"/>
              </w:rPr>
            </w:pPr>
            <w:r w:rsidRPr="00890263">
              <w:rPr>
                <w:rFonts w:ascii="Times New Roman" w:hAnsi="Times New Roman" w:cs="Times New Roman"/>
                <w:b/>
                <w:color w:val="000000" w:themeColor="text1"/>
                <w:sz w:val="24"/>
                <w:szCs w:val="24"/>
                <w:lang w:val="uk-UA"/>
              </w:rPr>
              <w:t>Назва програми,</w:t>
            </w:r>
          </w:p>
          <w:p w:rsidR="000B31EE" w:rsidRPr="00890263" w:rsidRDefault="000B31EE" w:rsidP="005F74C8">
            <w:pPr>
              <w:spacing w:after="0" w:line="240" w:lineRule="auto"/>
              <w:jc w:val="center"/>
              <w:rPr>
                <w:rFonts w:ascii="Times New Roman" w:hAnsi="Times New Roman" w:cs="Times New Roman"/>
                <w:b/>
                <w:color w:val="000000" w:themeColor="text1"/>
                <w:sz w:val="24"/>
                <w:szCs w:val="24"/>
                <w:lang w:val="uk-UA"/>
              </w:rPr>
            </w:pPr>
            <w:r w:rsidRPr="00890263">
              <w:rPr>
                <w:rFonts w:ascii="Times New Roman" w:hAnsi="Times New Roman" w:cs="Times New Roman"/>
                <w:b/>
                <w:color w:val="000000" w:themeColor="text1"/>
                <w:sz w:val="24"/>
                <w:szCs w:val="24"/>
                <w:lang w:val="uk-UA"/>
              </w:rPr>
              <w:t>дата і номер нормативно-правового акта про її затвердження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b/>
                <w:color w:val="000000" w:themeColor="text1"/>
                <w:sz w:val="24"/>
                <w:szCs w:val="24"/>
                <w:lang w:val="uk-UA"/>
              </w:rPr>
            </w:pPr>
            <w:r w:rsidRPr="00890263">
              <w:rPr>
                <w:rFonts w:ascii="Times New Roman" w:hAnsi="Times New Roman" w:cs="Times New Roman"/>
                <w:b/>
                <w:color w:val="000000" w:themeColor="text1"/>
                <w:sz w:val="24"/>
                <w:szCs w:val="24"/>
                <w:lang w:val="uk-UA"/>
              </w:rPr>
              <w:t>Термін реалізації</w:t>
            </w:r>
          </w:p>
        </w:tc>
      </w:tr>
      <w:tr w:rsidR="000B31EE" w:rsidRPr="00890263" w:rsidTr="005F74C8">
        <w:trPr>
          <w:trHeight w:val="276"/>
          <w:tblHeader/>
        </w:trPr>
        <w:tc>
          <w:tcPr>
            <w:tcW w:w="623" w:type="dxa"/>
            <w:vMerge/>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rPr>
                <w:rFonts w:ascii="Times New Roman" w:hAnsi="Times New Roman" w:cs="Times New Roman"/>
                <w:b/>
                <w:color w:val="000000" w:themeColor="text1"/>
                <w:sz w:val="24"/>
                <w:szCs w:val="24"/>
                <w:lang w:val="uk-UA"/>
              </w:rPr>
            </w:pP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rPr>
                <w:rFonts w:ascii="Times New Roman" w:hAnsi="Times New Roman" w:cs="Times New Roman"/>
                <w:b/>
                <w:color w:val="000000" w:themeColor="text1"/>
                <w:sz w:val="24"/>
                <w:szCs w:val="24"/>
                <w:lang w:val="uk-UA"/>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b/>
                <w:color w:val="000000" w:themeColor="text1"/>
                <w:sz w:val="24"/>
                <w:szCs w:val="24"/>
                <w:lang w:val="uk-UA"/>
              </w:rPr>
            </w:pPr>
          </w:p>
        </w:tc>
      </w:tr>
      <w:tr w:rsidR="000B31EE" w:rsidRPr="00890263" w:rsidTr="005F74C8">
        <w:trPr>
          <w:trHeight w:val="747"/>
        </w:trPr>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b/>
                <w:color w:val="000000" w:themeColor="text1"/>
                <w:sz w:val="26"/>
                <w:szCs w:val="26"/>
                <w:lang w:val="uk-UA"/>
              </w:rPr>
            </w:pPr>
            <w:r w:rsidRPr="00890263">
              <w:rPr>
                <w:rFonts w:ascii="Times New Roman" w:hAnsi="Times New Roman" w:cs="Times New Roman"/>
                <w:b/>
                <w:bCs/>
                <w:color w:val="000000" w:themeColor="text1"/>
                <w:sz w:val="26"/>
                <w:szCs w:val="26"/>
                <w:lang w:val="uk-UA"/>
              </w:rPr>
              <w:t>Управління соціального захисту населення, сім’ї та праці міської ради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Комплексна програма соціального захисту населення Новгород-Сіверської міської територіальної громади на 2022-2025 роки, у тому числі по напрямках:</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Соціальний захист осіб з інвалідністю, які проживають на території Новгород-Сіверської міської територіальної громади, на 2022-2025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Надання пільг хворим з хронічною нирковою недостатністю, які отримують програмний гемодіаліз в обласній лікарні та проживають на території Новгород-Сіверської міської територіальної громади, на 2022-2025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Надання пільг на безплатне придбання ліків громадянам, мешканцям Новгород-Сіверської міської територіальної громади, які постраждали внаслідок Чорнобильської катастрофи, на 2022-2025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Надання пільг на проїзд на санаторно-курортне лікування постраждалим внаслідок Чорнобильської катастрофи мешканцям Новгород-Сіверської міської територіальної громади на 2022-2025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Надання пільг на проїзд окремим категоріям громадян Новгород-Сіверської міської територіальної громади залізничним транспортом приміського сполучення на 2022-2025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Надання пільг на встановлення та користування квартирними телефонами на території Новгород-Сіверської міської територіальної громади  на 2022-2025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Соціальний захист фізичних осіб, які надають соціальні послуги з догляду на непрофесійній основі на території Новгород-Сіверської міської територіальної громади, на 2022-2025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iCs/>
                <w:color w:val="000000" w:themeColor="text1"/>
                <w:sz w:val="26"/>
                <w:szCs w:val="26"/>
                <w:lang w:val="uk-UA"/>
              </w:rPr>
            </w:pPr>
            <w:r w:rsidRPr="00890263">
              <w:rPr>
                <w:rFonts w:ascii="Times New Roman" w:hAnsi="Times New Roman" w:cs="Times New Roman"/>
                <w:iCs/>
                <w:color w:val="000000" w:themeColor="text1"/>
                <w:sz w:val="26"/>
                <w:szCs w:val="26"/>
                <w:lang w:val="uk-UA"/>
              </w:rPr>
              <w:t>Соціальна підтримка учасників АТО, ООС, Захисників і Захисниць України, членів їх сімей, а також членів сімей військовослужбовців, загиблих (</w:t>
            </w:r>
            <w:proofErr w:type="spellStart"/>
            <w:r w:rsidRPr="00890263">
              <w:rPr>
                <w:rFonts w:ascii="Times New Roman" w:hAnsi="Times New Roman" w:cs="Times New Roman"/>
                <w:iCs/>
                <w:color w:val="000000" w:themeColor="text1"/>
                <w:sz w:val="26"/>
                <w:szCs w:val="26"/>
                <w:lang w:val="uk-UA"/>
              </w:rPr>
              <w:t>пропавших</w:t>
            </w:r>
            <w:proofErr w:type="spellEnd"/>
            <w:r w:rsidRPr="00890263">
              <w:rPr>
                <w:rFonts w:ascii="Times New Roman" w:hAnsi="Times New Roman" w:cs="Times New Roman"/>
                <w:iCs/>
                <w:color w:val="000000" w:themeColor="text1"/>
                <w:sz w:val="26"/>
                <w:szCs w:val="26"/>
                <w:lang w:val="uk-UA"/>
              </w:rPr>
              <w:t xml:space="preserve"> безвісті) в Афганістані при виконанні інтернаціонального обов'язку, які є мешканцями Новгород-Сіверської міської територіальної громади на 2022-2025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Надання фінансової підтримки громадським організаціям, об'єднанням, їх членам, що діють на території Новгород-Сіверської  міської територіальної громади, на 2022-2025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Забезпечення громадян, мешканців Новгород-Сіверської територіальної громади, які страждають на рідкісні (орфанні) захворювання, лікарськими засобами та відповідними  харчовими продуктами для спеціального дієтичного споживання на 2022-</w:t>
            </w:r>
            <w:r w:rsidRPr="00890263">
              <w:rPr>
                <w:rFonts w:ascii="Times New Roman" w:hAnsi="Times New Roman" w:cs="Times New Roman"/>
                <w:color w:val="000000" w:themeColor="text1"/>
                <w:sz w:val="26"/>
                <w:szCs w:val="26"/>
                <w:lang w:val="uk-UA"/>
              </w:rPr>
              <w:lastRenderedPageBreak/>
              <w:t>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Підтримка мешканців Новгород-Сіверської міської територіальної громади із стійкими інтелектуальними та/або психічними порушеннями, які за станом здоров'я потребують стороннього догляду, на 2022-2025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Підтримка сім’ї, забезпечення гендерної рівності та протидії торгівлі людьми Новгород-Сіверської міської територіальної громади на 2022-2025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Юридичне обслуговування управління соціального захисту населення, сім’ї та праці Новгород-Сіверської міської  ради Чернігівської області на 2022-2025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bCs/>
                <w:iCs/>
                <w:color w:val="000000" w:themeColor="text1"/>
                <w:sz w:val="26"/>
                <w:szCs w:val="26"/>
                <w:lang w:val="uk-UA"/>
              </w:rPr>
              <w:t xml:space="preserve">Організація поховання на території Новгород-Сіверської міської територіальної громади Захисників і Захисниць України, які загинули </w:t>
            </w:r>
            <w:r w:rsidRPr="00890263">
              <w:rPr>
                <w:rFonts w:ascii="Times New Roman" w:hAnsi="Times New Roman" w:cs="Times New Roman"/>
                <w:bCs/>
                <w:iCs/>
                <w:color w:val="000000" w:themeColor="text1"/>
                <w:sz w:val="26"/>
                <w:szCs w:val="26"/>
                <w:shd w:val="clear" w:color="auto" w:fill="FFFFFF"/>
                <w:lang w:val="uk-UA"/>
              </w:rPr>
              <w:t>в боротьбі за незалежність, суверенітет і територіальну цілісність України;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bCs/>
                <w:iCs/>
                <w:color w:val="000000" w:themeColor="text1"/>
                <w:sz w:val="26"/>
                <w:szCs w:val="26"/>
                <w:lang w:val="uk-UA"/>
              </w:rPr>
              <w:t>Соціальний захист та підтримка внутрішньо переміщених осіб Новгород-Сіверської міської територіальної громади на 2022-2025 роки;</w:t>
            </w:r>
          </w:p>
          <w:p w:rsidR="000B31EE" w:rsidRPr="00890263" w:rsidRDefault="000B31EE" w:rsidP="005F74C8">
            <w:pPr>
              <w:pStyle w:val="af3"/>
              <w:numPr>
                <w:ilvl w:val="0"/>
                <w:numId w:val="2"/>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bCs/>
                <w:iCs/>
                <w:color w:val="000000" w:themeColor="text1"/>
                <w:sz w:val="26"/>
                <w:szCs w:val="26"/>
                <w:lang w:val="uk-UA"/>
              </w:rPr>
              <w:t>Інформатизація діяльності управління соціального захисту населення, сім'ї та праці Новгород-Сіверської міської ради  на 2022-2025 роки.</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 455(зі змінами)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lastRenderedPageBreak/>
              <w:t>2022-2025</w:t>
            </w:r>
          </w:p>
        </w:tc>
      </w:tr>
      <w:tr w:rsidR="000B31EE" w:rsidRPr="00890263" w:rsidTr="005F74C8">
        <w:trPr>
          <w:trHeight w:val="356"/>
        </w:trPr>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pStyle w:val="27"/>
              <w:jc w:val="center"/>
              <w:rPr>
                <w:rFonts w:ascii="Times New Roman" w:hAnsi="Times New Roman"/>
                <w:b/>
                <w:color w:val="000000" w:themeColor="text1"/>
                <w:sz w:val="26"/>
                <w:szCs w:val="26"/>
                <w:lang w:val="uk-UA"/>
              </w:rPr>
            </w:pPr>
            <w:r w:rsidRPr="00890263">
              <w:rPr>
                <w:rFonts w:ascii="Times New Roman" w:hAnsi="Times New Roman"/>
                <w:b/>
                <w:color w:val="000000" w:themeColor="text1"/>
                <w:sz w:val="26"/>
                <w:szCs w:val="26"/>
                <w:lang w:val="uk-UA"/>
              </w:rPr>
              <w:t>Фінансове управління</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rPr>
                <w:rFonts w:ascii="Times New Roman" w:hAnsi="Times New Roman" w:cs="Times New Roman"/>
                <w:color w:val="000000" w:themeColor="text1"/>
                <w:sz w:val="26"/>
                <w:szCs w:val="26"/>
                <w:lang w:val="uk-UA"/>
              </w:rPr>
            </w:pP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Програма інформатизації діяльності фінансового управління Новгород-Сіверської міської ради Чернігівської області на 2023-2026 роки</w:t>
            </w:r>
          </w:p>
          <w:p w:rsidR="000B31EE" w:rsidRPr="00890263" w:rsidRDefault="000B31EE" w:rsidP="005F74C8">
            <w:pPr>
              <w:spacing w:after="0" w:line="240" w:lineRule="auto"/>
              <w:jc w:val="both"/>
              <w:rPr>
                <w:rFonts w:ascii="Times New Roman" w:hAnsi="Times New Roman" w:cs="Times New Roman"/>
                <w:i/>
                <w:color w:val="000000" w:themeColor="text1"/>
                <w:sz w:val="26"/>
                <w:szCs w:val="26"/>
                <w:lang w:val="uk-UA"/>
              </w:rPr>
            </w:pPr>
            <w:r w:rsidRPr="00890263">
              <w:rPr>
                <w:rFonts w:ascii="Times New Roman" w:hAnsi="Times New Roman" w:cs="Times New Roman"/>
                <w:i/>
                <w:color w:val="000000" w:themeColor="text1"/>
                <w:sz w:val="26"/>
                <w:szCs w:val="26"/>
                <w:lang w:val="uk-UA"/>
              </w:rPr>
              <w:t>(Рішення сесії міської ради від 15.12.2022 № 762 (зі змінами)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2023-2026</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Програма підтримки Новгород-Сіверського сектору №1 філії Державної установи "Центр пробації" в Чернігівській області на 2023-2024 роки</w:t>
            </w:r>
          </w:p>
          <w:p w:rsidR="000B31EE" w:rsidRPr="00890263" w:rsidRDefault="000B31EE" w:rsidP="005F74C8">
            <w:pPr>
              <w:spacing w:after="0" w:line="240" w:lineRule="auto"/>
              <w:jc w:val="both"/>
              <w:rPr>
                <w:rFonts w:ascii="Times New Roman" w:hAnsi="Times New Roman" w:cs="Times New Roman"/>
                <w:i/>
                <w:color w:val="000000" w:themeColor="text1"/>
                <w:sz w:val="26"/>
                <w:szCs w:val="26"/>
                <w:lang w:val="uk-UA"/>
              </w:rPr>
            </w:pPr>
            <w:r w:rsidRPr="00890263">
              <w:rPr>
                <w:rFonts w:ascii="Times New Roman" w:hAnsi="Times New Roman" w:cs="Times New Roman"/>
                <w:i/>
                <w:color w:val="000000" w:themeColor="text1"/>
                <w:sz w:val="26"/>
                <w:szCs w:val="26"/>
                <w:lang w:val="uk-UA"/>
              </w:rPr>
              <w:t>(Рішення сесії міської ради від 09.08.2023 № 896)</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2023-2024</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3</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забезпечення державної безпеки на території Новгород-Сіверської міської територіальної громади  та матеріально-технічного забезпечення районного відділу Управління Служби безпеки України в Чернігівській </w:t>
            </w:r>
            <w:proofErr w:type="spellStart"/>
            <w:r w:rsidRPr="00890263">
              <w:rPr>
                <w:rFonts w:ascii="Times New Roman" w:hAnsi="Times New Roman" w:cs="Times New Roman"/>
                <w:color w:val="000000" w:themeColor="text1"/>
                <w:sz w:val="26"/>
                <w:szCs w:val="26"/>
                <w:lang w:val="uk-UA"/>
              </w:rPr>
              <w:t>областіна</w:t>
            </w:r>
            <w:proofErr w:type="spellEnd"/>
            <w:r w:rsidRPr="00890263">
              <w:rPr>
                <w:rFonts w:ascii="Times New Roman" w:hAnsi="Times New Roman" w:cs="Times New Roman"/>
                <w:color w:val="000000" w:themeColor="text1"/>
                <w:sz w:val="26"/>
                <w:szCs w:val="26"/>
                <w:lang w:val="uk-UA"/>
              </w:rPr>
              <w:t xml:space="preserve"> 2023-2024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15.09.2023№ 987</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2023-2024</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b/>
                <w:color w:val="000000" w:themeColor="text1"/>
                <w:sz w:val="26"/>
                <w:szCs w:val="26"/>
                <w:lang w:val="uk-UA"/>
              </w:rPr>
            </w:pPr>
            <w:r w:rsidRPr="00890263">
              <w:rPr>
                <w:rFonts w:ascii="Times New Roman" w:hAnsi="Times New Roman" w:cs="Times New Roman"/>
                <w:b/>
                <w:color w:val="000000" w:themeColor="text1"/>
                <w:sz w:val="26"/>
                <w:szCs w:val="26"/>
                <w:lang w:val="uk-UA"/>
              </w:rPr>
              <w:t>Відділ освіти, молоді та спорту міської ради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Комплексна програма розвитку освіти Новгород-Сіверської територіальної громади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 480(зі змінами)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«Молодь Сіверщини» на 2022 – 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 478</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3</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uppressAutoHyphens/>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розвитку фізичної культури і спорту Новгород-Сіверської міської територіальної громади на 2022 – 2025 роки </w:t>
            </w:r>
          </w:p>
          <w:p w:rsidR="000B31EE" w:rsidRPr="00890263" w:rsidRDefault="000B31EE" w:rsidP="005F74C8">
            <w:pPr>
              <w:suppressAutoHyphens/>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 479</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lastRenderedPageBreak/>
              <w:t>4</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Програми з національно-патріотичного виховання Новгород-Сіверської міської територіальної громади                                                                                         на 2021-2025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08.12.2020 № 1287</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2021-2025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pacing w:val="-4"/>
                <w:sz w:val="26"/>
                <w:szCs w:val="26"/>
                <w:lang w:val="uk-UA"/>
              </w:rPr>
            </w:pPr>
            <w:r w:rsidRPr="00890263">
              <w:rPr>
                <w:rFonts w:ascii="Times New Roman" w:hAnsi="Times New Roman" w:cs="Times New Roman"/>
                <w:b/>
                <w:color w:val="000000" w:themeColor="text1"/>
                <w:sz w:val="26"/>
                <w:szCs w:val="26"/>
                <w:lang w:val="uk-UA"/>
              </w:rPr>
              <w:t>Відділ культури і туризму міської ради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з відзначення державних та професійних свят, ювілейних та святкових дат, проведення культурно-мистецьких заходів Новгород-Сіверської міської територіальної громади, здійснення представницьких та інших заходів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 485</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розвитку туризму Новгород-Сіверської міської територіальної громади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484)</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rPr>
          <w:trHeight w:val="225"/>
        </w:trPr>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3</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widowControl w:val="0"/>
              <w:suppressAutoHyphens/>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Програма розвитку культури на території Новгород-Сіверської міської  територіальної громади на 2022–2025 роки, у тому числі за напрямками:</w:t>
            </w:r>
          </w:p>
          <w:p w:rsidR="000B31EE" w:rsidRPr="00890263" w:rsidRDefault="000B31EE" w:rsidP="005F74C8">
            <w:pPr>
              <w:pStyle w:val="af3"/>
              <w:widowControl w:val="0"/>
              <w:numPr>
                <w:ilvl w:val="0"/>
                <w:numId w:val="2"/>
              </w:numPr>
              <w:suppressAutoHyphens/>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Забезпечення діяльності бібліотек;</w:t>
            </w:r>
          </w:p>
          <w:p w:rsidR="000B31EE" w:rsidRPr="00890263" w:rsidRDefault="000B31EE" w:rsidP="005F74C8">
            <w:pPr>
              <w:pStyle w:val="af3"/>
              <w:widowControl w:val="0"/>
              <w:numPr>
                <w:ilvl w:val="0"/>
                <w:numId w:val="2"/>
              </w:numPr>
              <w:suppressAutoHyphens/>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Забезпечення діяльності палаців i будинків культури, клубів, центрів дозвілля та </w:t>
            </w:r>
            <w:proofErr w:type="spellStart"/>
            <w:r w:rsidRPr="00890263">
              <w:rPr>
                <w:rFonts w:ascii="Times New Roman" w:hAnsi="Times New Roman" w:cs="Times New Roman"/>
                <w:color w:val="000000" w:themeColor="text1"/>
                <w:sz w:val="26"/>
                <w:szCs w:val="26"/>
                <w:lang w:val="uk-UA"/>
              </w:rPr>
              <w:t>iнших</w:t>
            </w:r>
            <w:proofErr w:type="spellEnd"/>
            <w:r w:rsidRPr="00890263">
              <w:rPr>
                <w:rFonts w:ascii="Times New Roman" w:hAnsi="Times New Roman" w:cs="Times New Roman"/>
                <w:color w:val="000000" w:themeColor="text1"/>
                <w:sz w:val="26"/>
                <w:szCs w:val="26"/>
                <w:lang w:val="uk-UA"/>
              </w:rPr>
              <w:t xml:space="preserve"> клубних закладів;</w:t>
            </w:r>
          </w:p>
          <w:p w:rsidR="000B31EE" w:rsidRPr="00890263" w:rsidRDefault="000B31EE" w:rsidP="005F74C8">
            <w:pPr>
              <w:pStyle w:val="af3"/>
              <w:widowControl w:val="0"/>
              <w:numPr>
                <w:ilvl w:val="0"/>
                <w:numId w:val="2"/>
              </w:numPr>
              <w:suppressAutoHyphens/>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Надання спеціалізованої освіти мистецькими школами;</w:t>
            </w:r>
          </w:p>
          <w:p w:rsidR="000B31EE" w:rsidRPr="00890263" w:rsidRDefault="000B31EE" w:rsidP="005F74C8">
            <w:pPr>
              <w:pStyle w:val="af3"/>
              <w:widowControl w:val="0"/>
              <w:numPr>
                <w:ilvl w:val="0"/>
                <w:numId w:val="2"/>
              </w:numPr>
              <w:suppressAutoHyphens/>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Забезпечення діяльності інших закладів в галузі культури і мистецтва;</w:t>
            </w:r>
          </w:p>
          <w:p w:rsidR="000B31EE" w:rsidRPr="00890263" w:rsidRDefault="000B31EE" w:rsidP="005F74C8">
            <w:pPr>
              <w:widowControl w:val="0"/>
              <w:suppressAutoHyphens/>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483</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rPr>
          <w:trHeight w:val="225"/>
        </w:trPr>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4</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widowControl w:val="0"/>
              <w:suppressAutoHyphens/>
              <w:spacing w:after="0" w:line="240" w:lineRule="auto"/>
              <w:jc w:val="both"/>
              <w:rPr>
                <w:rFonts w:ascii="Times New Roman" w:hAnsi="Times New Roman" w:cs="Times New Roman"/>
                <w:color w:val="000000" w:themeColor="text1"/>
                <w:sz w:val="26"/>
                <w:szCs w:val="26"/>
                <w:lang w:val="uk-UA"/>
              </w:rPr>
            </w:pPr>
            <w:r w:rsidRPr="00890263">
              <w:rPr>
                <w:rFonts w:ascii="Times New Roman" w:eastAsia="Times New Roman" w:hAnsi="Times New Roman" w:cs="Times New Roman"/>
                <w:color w:val="000000" w:themeColor="text1"/>
                <w:sz w:val="26"/>
                <w:szCs w:val="26"/>
                <w:lang w:val="uk-UA" w:eastAsia="ru-RU"/>
              </w:rPr>
              <w:t xml:space="preserve">Програма </w:t>
            </w:r>
            <w:r w:rsidRPr="00890263">
              <w:rPr>
                <w:rFonts w:ascii="Times New Roman" w:eastAsia="Times New Roman" w:hAnsi="Times New Roman" w:cs="Times New Roman"/>
                <w:color w:val="000000" w:themeColor="text1"/>
                <w:sz w:val="26"/>
                <w:szCs w:val="26"/>
                <w:lang w:val="uk-UA" w:eastAsia="zh-CN"/>
              </w:rPr>
              <w:t>інформатизації відділу культури і туризму Новгород-Сіверської міської ради</w:t>
            </w:r>
            <w:r w:rsidRPr="00890263">
              <w:rPr>
                <w:rFonts w:ascii="Times New Roman" w:eastAsia="Times New Roman" w:hAnsi="Times New Roman" w:cs="Times New Roman"/>
                <w:color w:val="000000" w:themeColor="text1"/>
                <w:sz w:val="26"/>
                <w:szCs w:val="26"/>
                <w:lang w:val="uk-UA" w:eastAsia="ru-RU"/>
              </w:rPr>
              <w:t xml:space="preserve"> Чернігівської області на 2023-2025 роки</w:t>
            </w: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19 позачергової сесії міської ради від 15.12.2022 №747(зі змінами)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2023-2025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b/>
                <w:color w:val="000000" w:themeColor="text1"/>
                <w:sz w:val="26"/>
                <w:szCs w:val="26"/>
                <w:lang w:val="uk-UA"/>
              </w:rPr>
            </w:pPr>
            <w:r w:rsidRPr="00890263">
              <w:rPr>
                <w:rFonts w:ascii="Times New Roman" w:hAnsi="Times New Roman" w:cs="Times New Roman"/>
                <w:b/>
                <w:color w:val="000000" w:themeColor="text1"/>
                <w:sz w:val="26"/>
                <w:szCs w:val="26"/>
                <w:lang w:val="uk-UA"/>
              </w:rPr>
              <w:t>Відділ житлово-комунального господарства міської ради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відшкодування різниці між затвердженим виконавчим комітетом міської ради  тарифом на послуги з перевезення пасажирів на автобусному маршруті загального користування та вартістю квитка на перевезення одного пасажира на автобусному маршруті загального користування у межах Новгород-Сіверської міської територіальної громади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464 (зі змінами)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rPr>
          <w:trHeight w:val="225"/>
        </w:trPr>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eastAsia="Calibri" w:hAnsi="Times New Roman" w:cs="Times New Roman"/>
                <w:color w:val="000000" w:themeColor="text1"/>
                <w:sz w:val="26"/>
                <w:szCs w:val="26"/>
                <w:lang w:val="uk-UA"/>
              </w:rPr>
            </w:pPr>
            <w:r w:rsidRPr="00890263">
              <w:rPr>
                <w:rFonts w:ascii="Times New Roman" w:eastAsia="Calibri" w:hAnsi="Times New Roman" w:cs="Times New Roman"/>
                <w:color w:val="000000" w:themeColor="text1"/>
                <w:sz w:val="26"/>
                <w:szCs w:val="26"/>
                <w:lang w:val="uk-UA"/>
              </w:rPr>
              <w:t xml:space="preserve">Програми проведення будівництва, ремонту та утримання доріг і тротуарів комунальної власності Новгород-Сіверської міської територіальної громади на  2022 - 2025 роки </w:t>
            </w:r>
          </w:p>
          <w:p w:rsidR="000B31EE" w:rsidRPr="00890263" w:rsidRDefault="000B31EE" w:rsidP="005F74C8">
            <w:pPr>
              <w:spacing w:after="0" w:line="240" w:lineRule="auto"/>
              <w:jc w:val="both"/>
              <w:rPr>
                <w:rFonts w:ascii="Times New Roman" w:eastAsia="Calibri" w:hAnsi="Times New Roman" w:cs="Times New Roman"/>
                <w:color w:val="000000" w:themeColor="text1"/>
                <w:sz w:val="26"/>
                <w:szCs w:val="26"/>
                <w:lang w:val="uk-UA"/>
              </w:rPr>
            </w:pPr>
            <w:r w:rsidRPr="00890263">
              <w:rPr>
                <w:rFonts w:ascii="Times New Roman" w:eastAsia="Calibri" w:hAnsi="Times New Roman" w:cs="Times New Roman"/>
                <w:color w:val="000000" w:themeColor="text1"/>
                <w:sz w:val="26"/>
                <w:szCs w:val="26"/>
                <w:lang w:val="uk-UA"/>
              </w:rPr>
              <w:t>(</w:t>
            </w:r>
            <w:r w:rsidRPr="00890263">
              <w:rPr>
                <w:rFonts w:ascii="Times New Roman" w:eastAsia="Calibri" w:hAnsi="Times New Roman" w:cs="Times New Roman"/>
                <w:i/>
                <w:color w:val="000000" w:themeColor="text1"/>
                <w:sz w:val="26"/>
                <w:szCs w:val="26"/>
                <w:lang w:val="uk-UA"/>
              </w:rPr>
              <w:t xml:space="preserve">Рішення сесії міської ради від </w:t>
            </w:r>
            <w:r w:rsidRPr="00890263">
              <w:rPr>
                <w:rFonts w:ascii="Times New Roman" w:hAnsi="Times New Roman" w:cs="Times New Roman"/>
                <w:i/>
                <w:color w:val="000000" w:themeColor="text1"/>
                <w:sz w:val="26"/>
                <w:szCs w:val="26"/>
                <w:lang w:val="uk-UA"/>
              </w:rPr>
              <w:t>03.12.2021</w:t>
            </w:r>
            <w:r w:rsidRPr="00890263">
              <w:rPr>
                <w:rFonts w:ascii="Times New Roman" w:eastAsia="Calibri" w:hAnsi="Times New Roman" w:cs="Times New Roman"/>
                <w:i/>
                <w:color w:val="000000" w:themeColor="text1"/>
                <w:sz w:val="26"/>
                <w:szCs w:val="26"/>
                <w:lang w:val="uk-UA"/>
              </w:rPr>
              <w:t>у № 460 (зі змінами)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3</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охорони навколишнього природного середовища населених пунктів Новгород-Сіверської міської територіальної громади на 2022 – 2025 роки </w:t>
            </w:r>
          </w:p>
          <w:p w:rsidR="000B31EE" w:rsidRPr="00890263" w:rsidRDefault="000B31EE" w:rsidP="005F74C8">
            <w:pPr>
              <w:spacing w:after="0" w:line="240" w:lineRule="auto"/>
              <w:jc w:val="both"/>
              <w:rPr>
                <w:rFonts w:ascii="Times New Roman" w:hAnsi="Times New Roman" w:cs="Times New Roman"/>
                <w:b/>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463 (зі змінами)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4</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фінансової підтримки комунальних підприємств Новгород-Сіверської міської територіальної громади та </w:t>
            </w:r>
            <w:r w:rsidRPr="00890263">
              <w:rPr>
                <w:rFonts w:ascii="Times New Roman" w:hAnsi="Times New Roman" w:cs="Times New Roman"/>
                <w:color w:val="000000" w:themeColor="text1"/>
                <w:sz w:val="26"/>
                <w:szCs w:val="26"/>
                <w:lang w:val="uk-UA"/>
              </w:rPr>
              <w:lastRenderedPageBreak/>
              <w:t xml:space="preserve">здійснення внесків до їх статутного капіталу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466(зі змінами)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lastRenderedPageBreak/>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lastRenderedPageBreak/>
              <w:t>5</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підтримки індивідуального житлового будівництва та розвитку особистого селянського господарства «Власний дім» на 2021 – 2027 роки Новгород-Сіверської міської територіальної громади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08.12.2020 № 1250</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2021-2027</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6</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Програма розвитку житлово-комунального господарства та благоустрою території населених пунктів Новгород-Сіверської міської територіальної громади на 2022-2025 роки</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462(зі змінами)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7</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Програма придбання службового житла в Новгород-Сіверській міській територіальній громаді на 2022 – 2025 роки</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465</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8</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відшкодування різниці в тарифах на послуги з централізованого водопостачання та водовідведення для населення міста Новгорода-Сіверського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461(зі змінами)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9</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організації громадських робіт та робіт тимчасового характеру в населених пунктах Новгород-Сіверської міської територіальної громади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21.02.2022 № 592(зі змінами)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043A84" w:rsidTr="005F74C8">
        <w:trPr>
          <w:trHeight w:val="692"/>
        </w:trPr>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pStyle w:val="27"/>
              <w:jc w:val="center"/>
              <w:rPr>
                <w:rFonts w:ascii="Times New Roman" w:hAnsi="Times New Roman"/>
                <w:b/>
                <w:color w:val="000000" w:themeColor="text1"/>
                <w:sz w:val="26"/>
                <w:szCs w:val="26"/>
                <w:lang w:val="uk-UA"/>
              </w:rPr>
            </w:pPr>
            <w:r w:rsidRPr="00890263">
              <w:rPr>
                <w:rFonts w:ascii="Times New Roman" w:hAnsi="Times New Roman"/>
                <w:b/>
                <w:color w:val="000000" w:themeColor="text1"/>
                <w:sz w:val="26"/>
                <w:szCs w:val="26"/>
                <w:lang w:val="uk-UA"/>
              </w:rPr>
              <w:t>Сектор роботи з громадськістю та з питань діяльності ЗМІ міської ради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pStyle w:val="27"/>
              <w:rPr>
                <w:rFonts w:ascii="Times New Roman" w:hAnsi="Times New Roman"/>
                <w:color w:val="000000" w:themeColor="text1"/>
                <w:sz w:val="26"/>
                <w:szCs w:val="26"/>
                <w:lang w:val="uk-UA"/>
              </w:rPr>
            </w:pPr>
            <w:r w:rsidRPr="00890263">
              <w:rPr>
                <w:rFonts w:ascii="Times New Roman" w:hAnsi="Times New Roman"/>
                <w:color w:val="000000" w:themeColor="text1"/>
                <w:sz w:val="26"/>
                <w:szCs w:val="26"/>
                <w:lang w:val="uk-UA"/>
              </w:rPr>
              <w:t>Програма інформатизації  діяльності Новгород-Сіверської міської ради Чернігівської області на 2023-2026 роки</w:t>
            </w:r>
          </w:p>
          <w:p w:rsidR="000B31EE" w:rsidRPr="00890263" w:rsidRDefault="000B31EE" w:rsidP="005F74C8">
            <w:pPr>
              <w:pStyle w:val="27"/>
              <w:rPr>
                <w:rFonts w:ascii="Times New Roman" w:hAnsi="Times New Roman"/>
                <w:color w:val="000000" w:themeColor="text1"/>
                <w:sz w:val="26"/>
                <w:szCs w:val="26"/>
                <w:lang w:val="uk-UA"/>
              </w:rPr>
            </w:pPr>
            <w:r w:rsidRPr="00890263">
              <w:rPr>
                <w:rFonts w:ascii="Times New Roman" w:hAnsi="Times New Roman"/>
                <w:color w:val="000000" w:themeColor="text1"/>
                <w:sz w:val="26"/>
                <w:szCs w:val="26"/>
                <w:lang w:val="uk-UA"/>
              </w:rPr>
              <w:t>(</w:t>
            </w:r>
            <w:r w:rsidRPr="00890263">
              <w:rPr>
                <w:rFonts w:ascii="Times New Roman" w:hAnsi="Times New Roman"/>
                <w:i/>
                <w:color w:val="000000" w:themeColor="text1"/>
                <w:sz w:val="26"/>
                <w:szCs w:val="26"/>
                <w:lang w:val="uk-UA"/>
              </w:rPr>
              <w:t>Рішення сесії міської ради від 15.12.2022 № 745 (зі змінами</w:t>
            </w:r>
            <w:r w:rsidRPr="00890263">
              <w:rPr>
                <w:rFonts w:ascii="Times New Roman" w:hAnsi="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2023-2026</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highlight w:val="yellow"/>
                <w:lang w:val="uk-UA"/>
              </w:rPr>
            </w:pP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6"/>
                <w:szCs w:val="26"/>
                <w:lang w:val="uk-UA"/>
              </w:rPr>
            </w:pPr>
            <w:r w:rsidRPr="00890263">
              <w:rPr>
                <w:rFonts w:ascii="Times New Roman" w:hAnsi="Times New Roman" w:cs="Times New Roman"/>
                <w:b/>
                <w:color w:val="000000" w:themeColor="text1"/>
                <w:sz w:val="26"/>
                <w:szCs w:val="26"/>
                <w:lang w:val="uk-UA"/>
              </w:rPr>
              <w:t>Відділ інвестицій та комунального майна міської ради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з підвищення ефективності управління активами Новгород-Сіверської міської територіальної громади на 2021-2025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26.10.2021 № 369(зі змінами)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2021-2025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розвитку малого і середнього підприємництва у Новгород-Сіверський міській територіальній громаді на 2021-2024 роки </w:t>
            </w:r>
          </w:p>
          <w:p w:rsidR="000B31EE" w:rsidRPr="00890263" w:rsidRDefault="000B31EE" w:rsidP="005F74C8">
            <w:pPr>
              <w:spacing w:after="0" w:line="240" w:lineRule="auto"/>
              <w:jc w:val="both"/>
              <w:rPr>
                <w:rFonts w:ascii="Times New Roman" w:hAnsi="Times New Roman" w:cs="Times New Roman"/>
                <w:i/>
                <w:color w:val="000000" w:themeColor="text1"/>
                <w:sz w:val="26"/>
                <w:szCs w:val="26"/>
                <w:lang w:val="uk-UA"/>
              </w:rPr>
            </w:pPr>
            <w:r w:rsidRPr="00890263">
              <w:rPr>
                <w:rFonts w:ascii="Times New Roman" w:hAnsi="Times New Roman" w:cs="Times New Roman"/>
                <w:i/>
                <w:color w:val="000000" w:themeColor="text1"/>
                <w:sz w:val="26"/>
                <w:szCs w:val="26"/>
                <w:lang w:val="uk-UA"/>
              </w:rPr>
              <w:t>(Рішення сесії міської ради  від 08.12.2020 № 1244)</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2021-2024</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3</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розвитку інвестиційної діяльності в Новгород-Сіверській міській територіальній громаді на 2021-2024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14.07.2021 № 275 (зі змінами</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2021-2024</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4</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реалізації громадського бюджету (бюджету участі) Новгород-Сіверської міської територіальної громади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449</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043A84" w:rsidTr="005F74C8">
        <w:trPr>
          <w:trHeight w:val="70"/>
        </w:trPr>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b/>
                <w:color w:val="000000" w:themeColor="text1"/>
                <w:sz w:val="26"/>
                <w:szCs w:val="26"/>
                <w:lang w:val="uk-UA"/>
              </w:rPr>
            </w:pPr>
            <w:r w:rsidRPr="00890263">
              <w:rPr>
                <w:rFonts w:ascii="Times New Roman" w:hAnsi="Times New Roman" w:cs="Times New Roman"/>
                <w:b/>
                <w:color w:val="000000" w:themeColor="text1"/>
                <w:sz w:val="26"/>
                <w:szCs w:val="26"/>
                <w:lang w:val="uk-UA"/>
              </w:rPr>
              <w:t>Відділ бухгалтерського обліку, планування та звітності міської ради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r>
      <w:tr w:rsidR="000B31EE" w:rsidRPr="00890263" w:rsidTr="005F74C8">
        <w:trPr>
          <w:trHeight w:val="1065"/>
        </w:trPr>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lastRenderedPageBreak/>
              <w:t>1</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з відзначення державних та професійних свят, ювілейних та святкових дат, проведення культурно-мистецьких заходів Новгород-Сіверської міської територіальної громади, здійснення представницьких та інших заходів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485</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043A84"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b/>
                <w:color w:val="000000" w:themeColor="text1"/>
                <w:sz w:val="26"/>
                <w:szCs w:val="26"/>
                <w:lang w:val="uk-UA"/>
              </w:rPr>
              <w:t>Відділ містобудування та архітектури міської ради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pacing w:val="5"/>
                <w:kern w:val="28"/>
                <w:sz w:val="26"/>
                <w:szCs w:val="26"/>
                <w:lang w:val="uk-UA"/>
              </w:rPr>
            </w:pPr>
            <w:r w:rsidRPr="00890263">
              <w:rPr>
                <w:rFonts w:ascii="Times New Roman" w:hAnsi="Times New Roman" w:cs="Times New Roman"/>
                <w:color w:val="000000" w:themeColor="text1"/>
                <w:spacing w:val="5"/>
                <w:kern w:val="28"/>
                <w:sz w:val="26"/>
                <w:szCs w:val="26"/>
                <w:lang w:val="uk-UA"/>
              </w:rPr>
              <w:t xml:space="preserve">Програма розробки містобудівної документації Новгород-Сіверської міської територіальної громади на 2022 - 2025 роки </w:t>
            </w:r>
          </w:p>
          <w:p w:rsidR="000B31EE" w:rsidRPr="00890263" w:rsidRDefault="000B31EE" w:rsidP="005F74C8">
            <w:pPr>
              <w:spacing w:after="0" w:line="240" w:lineRule="auto"/>
              <w:jc w:val="both"/>
              <w:rPr>
                <w:rFonts w:ascii="Times New Roman" w:hAnsi="Times New Roman" w:cs="Times New Roman"/>
                <w:b/>
                <w:color w:val="000000" w:themeColor="text1"/>
                <w:sz w:val="26"/>
                <w:szCs w:val="26"/>
                <w:u w:val="single"/>
                <w:lang w:val="uk-UA"/>
              </w:rPr>
            </w:pPr>
            <w:r w:rsidRPr="00890263">
              <w:rPr>
                <w:rFonts w:ascii="Times New Roman" w:hAnsi="Times New Roman" w:cs="Times New Roman"/>
                <w:color w:val="000000" w:themeColor="text1"/>
                <w:spacing w:val="5"/>
                <w:kern w:val="28"/>
                <w:sz w:val="26"/>
                <w:szCs w:val="26"/>
                <w:lang w:val="uk-UA"/>
              </w:rPr>
              <w:t>(</w:t>
            </w:r>
            <w:r w:rsidRPr="00890263">
              <w:rPr>
                <w:rFonts w:ascii="Times New Roman" w:hAnsi="Times New Roman" w:cs="Times New Roman"/>
                <w:i/>
                <w:color w:val="000000" w:themeColor="text1"/>
                <w:spacing w:val="5"/>
                <w:kern w:val="28"/>
                <w:sz w:val="26"/>
                <w:szCs w:val="26"/>
                <w:lang w:val="uk-UA"/>
              </w:rPr>
              <w:t xml:space="preserve">Рішення сесії міської ради від </w:t>
            </w:r>
            <w:r w:rsidRPr="00890263">
              <w:rPr>
                <w:rFonts w:ascii="Times New Roman" w:hAnsi="Times New Roman" w:cs="Times New Roman"/>
                <w:i/>
                <w:color w:val="000000" w:themeColor="text1"/>
                <w:sz w:val="26"/>
                <w:szCs w:val="26"/>
                <w:lang w:val="uk-UA"/>
              </w:rPr>
              <w:t>03.12.2021</w:t>
            </w:r>
            <w:r w:rsidRPr="00890263">
              <w:rPr>
                <w:rFonts w:ascii="Times New Roman" w:hAnsi="Times New Roman" w:cs="Times New Roman"/>
                <w:i/>
                <w:color w:val="000000" w:themeColor="text1"/>
                <w:spacing w:val="5"/>
                <w:kern w:val="28"/>
                <w:sz w:val="26"/>
                <w:szCs w:val="26"/>
                <w:lang w:val="uk-UA"/>
              </w:rPr>
              <w:t>№ 454</w:t>
            </w:r>
            <w:r w:rsidRPr="00890263">
              <w:rPr>
                <w:rFonts w:ascii="Times New Roman" w:hAnsi="Times New Roman" w:cs="Times New Roman"/>
                <w:color w:val="000000" w:themeColor="text1"/>
                <w:spacing w:val="5"/>
                <w:kern w:val="28"/>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u w:val="single"/>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rPr>
          <w:trHeight w:val="100"/>
        </w:trPr>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b/>
                <w:color w:val="000000" w:themeColor="text1"/>
                <w:sz w:val="26"/>
                <w:szCs w:val="26"/>
                <w:lang w:val="uk-UA"/>
              </w:rPr>
              <w:t>Відділ земельних відносин міської ради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r>
      <w:tr w:rsidR="000B31EE" w:rsidRPr="00890263" w:rsidTr="005F74C8">
        <w:trPr>
          <w:trHeight w:val="443"/>
        </w:trPr>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розвитку земельних відносин на території Новгород-Сіверської міської територіальної громади на 2022-2025 роки </w:t>
            </w:r>
          </w:p>
          <w:p w:rsidR="000B31EE" w:rsidRPr="00890263" w:rsidRDefault="000B31EE" w:rsidP="005F74C8">
            <w:pPr>
              <w:spacing w:after="0" w:line="240" w:lineRule="auto"/>
              <w:jc w:val="both"/>
              <w:rPr>
                <w:rFonts w:ascii="Times New Roman" w:hAnsi="Times New Roman" w:cs="Times New Roman"/>
                <w:b/>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 493(зі змінами)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b/>
                <w:color w:val="000000" w:themeColor="text1"/>
                <w:sz w:val="26"/>
                <w:szCs w:val="26"/>
                <w:lang w:val="uk-UA"/>
              </w:rPr>
            </w:pPr>
            <w:r w:rsidRPr="00890263">
              <w:rPr>
                <w:rFonts w:ascii="Times New Roman" w:hAnsi="Times New Roman" w:cs="Times New Roman"/>
                <w:b/>
                <w:bCs/>
                <w:color w:val="000000" w:themeColor="text1"/>
                <w:sz w:val="26"/>
                <w:szCs w:val="26"/>
                <w:lang w:val="uk-UA"/>
              </w:rPr>
              <w:t>Юридичний відділ міської ради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6"/>
                <w:szCs w:val="26"/>
                <w:lang w:val="uk-UA"/>
              </w:rPr>
            </w:pP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юридичного обслуговування Новгород-Сіверської міської ради Чернігівської області на 2022 - 2025 роки </w:t>
            </w:r>
          </w:p>
          <w:p w:rsidR="000B31EE" w:rsidRPr="00890263" w:rsidRDefault="000B31EE" w:rsidP="005F74C8">
            <w:pPr>
              <w:spacing w:after="0" w:line="240" w:lineRule="auto"/>
              <w:jc w:val="both"/>
              <w:rPr>
                <w:rFonts w:ascii="Times New Roman" w:hAnsi="Times New Roman" w:cs="Times New Roman"/>
                <w:i/>
                <w:color w:val="000000" w:themeColor="text1"/>
                <w:sz w:val="26"/>
                <w:szCs w:val="26"/>
                <w:lang w:val="uk-UA"/>
              </w:rPr>
            </w:pPr>
            <w:r w:rsidRPr="00890263">
              <w:rPr>
                <w:rFonts w:ascii="Times New Roman" w:hAnsi="Times New Roman" w:cs="Times New Roman"/>
                <w:i/>
                <w:color w:val="000000" w:themeColor="text1"/>
                <w:sz w:val="26"/>
                <w:szCs w:val="26"/>
                <w:lang w:val="uk-UA"/>
              </w:rPr>
              <w:t>(Рішення сесії міської ради від 03.12.2021№ 492)</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i/>
                <w:color w:val="000000" w:themeColor="text1"/>
                <w:sz w:val="26"/>
                <w:szCs w:val="26"/>
                <w:lang w:val="uk-UA"/>
              </w:rPr>
            </w:pPr>
            <w:r w:rsidRPr="00890263">
              <w:rPr>
                <w:rFonts w:ascii="Times New Roman" w:hAnsi="Times New Roman" w:cs="Times New Roman"/>
                <w:b/>
                <w:color w:val="000000" w:themeColor="text1"/>
                <w:sz w:val="26"/>
                <w:szCs w:val="26"/>
                <w:lang w:val="uk-UA"/>
              </w:rPr>
              <w:t>Сектор з питань цивільного захисту, оборонної та мобілізаційної роботи міської ради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створення, накопичення та використання матеріальних резервів для запобігання і ліквідації надзвичайних ситуацій техногенного і природного характеру та їх наслідків, у тому числі завданих бойовими діями, на території Новгород-Сіверської міської  територіальної громади на 2022-2025 роки </w:t>
            </w:r>
          </w:p>
          <w:p w:rsidR="000B31EE" w:rsidRPr="00890263" w:rsidRDefault="000B31EE" w:rsidP="005F74C8">
            <w:pPr>
              <w:spacing w:after="0" w:line="240" w:lineRule="auto"/>
              <w:jc w:val="both"/>
              <w:rPr>
                <w:rFonts w:ascii="Times New Roman" w:hAnsi="Times New Roman" w:cs="Times New Roman"/>
                <w:b/>
                <w:bCs/>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 475, (зі змінами</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забезпечення проведення заходів і робіт з мобілізаційної підготовки місцевого значення, мобілізації та територіальної оборони Новгород-Сіверської міської територіальної громади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470, (зі змінами)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rPr>
          <w:trHeight w:val="478"/>
        </w:trPr>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3</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створення, утримання та модернізації територіальної автоматизованої системи централізованого оповіщення цивільного захисту на території Новгород-Сіверської міської територіальної громади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 476, (зі змінами</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rPr>
          <w:trHeight w:val="478"/>
        </w:trPr>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4</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забезпечення діяльності місцевої пожежної охорони Новгород-Сіверської міської територіальної громади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 469 (зі змінами)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rPr>
          <w:trHeight w:val="478"/>
        </w:trPr>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5</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встановлення відеокамер та обслуговування системи відеоспостереження Новгород-Сіверської міської територіальної громади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467</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6</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«Поліцейський офіцер громади» Новгород-Сіверської міської територіальної громади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lastRenderedPageBreak/>
              <w:t>(</w:t>
            </w:r>
            <w:r w:rsidRPr="00890263">
              <w:rPr>
                <w:rFonts w:ascii="Times New Roman" w:hAnsi="Times New Roman" w:cs="Times New Roman"/>
                <w:i/>
                <w:color w:val="000000" w:themeColor="text1"/>
                <w:sz w:val="26"/>
                <w:szCs w:val="26"/>
                <w:lang w:val="uk-UA"/>
              </w:rPr>
              <w:t>Рішення сесії міської ради  від 03.12.2021№ 472</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lastRenderedPageBreak/>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lastRenderedPageBreak/>
              <w:t>7</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Цільова соціальна програма розвитку цивільного захисту, реагування на надзвичайні ситуації, події та ліквідації пожеж в Новгород-Сіверській міській об'єднаній територіальній громаді на 2020-2024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04.12.2019 № 975 (зі змінами)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2020-2024</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b/>
                <w:bCs/>
                <w:color w:val="000000" w:themeColor="text1"/>
                <w:sz w:val="26"/>
                <w:szCs w:val="26"/>
                <w:lang w:val="uk-UA"/>
              </w:rPr>
            </w:pPr>
            <w:r w:rsidRPr="00890263">
              <w:rPr>
                <w:rFonts w:ascii="Times New Roman" w:hAnsi="Times New Roman" w:cs="Times New Roman"/>
                <w:b/>
                <w:color w:val="000000" w:themeColor="text1"/>
                <w:sz w:val="26"/>
                <w:szCs w:val="26"/>
                <w:lang w:val="uk-UA"/>
              </w:rPr>
              <w:t xml:space="preserve">КНП </w:t>
            </w:r>
            <w:r w:rsidRPr="00890263">
              <w:rPr>
                <w:rFonts w:ascii="Times New Roman" w:hAnsi="Times New Roman" w:cs="Times New Roman"/>
                <w:b/>
                <w:bCs/>
                <w:color w:val="000000" w:themeColor="text1"/>
                <w:sz w:val="26"/>
                <w:szCs w:val="26"/>
                <w:lang w:val="uk-UA"/>
              </w:rPr>
              <w:t xml:space="preserve">«Новгород-Сіверський районний Центр  </w:t>
            </w:r>
          </w:p>
          <w:p w:rsidR="000B31EE" w:rsidRPr="00890263" w:rsidRDefault="000B31EE" w:rsidP="005F74C8">
            <w:pPr>
              <w:spacing w:after="0" w:line="240" w:lineRule="auto"/>
              <w:jc w:val="center"/>
              <w:rPr>
                <w:rFonts w:ascii="Times New Roman" w:hAnsi="Times New Roman" w:cs="Times New Roman"/>
                <w:b/>
                <w:color w:val="000000" w:themeColor="text1"/>
                <w:sz w:val="26"/>
                <w:szCs w:val="26"/>
                <w:lang w:val="uk-UA"/>
              </w:rPr>
            </w:pPr>
            <w:r w:rsidRPr="00890263">
              <w:rPr>
                <w:rFonts w:ascii="Times New Roman" w:hAnsi="Times New Roman" w:cs="Times New Roman"/>
                <w:b/>
                <w:bCs/>
                <w:color w:val="000000" w:themeColor="text1"/>
                <w:sz w:val="26"/>
                <w:szCs w:val="26"/>
                <w:lang w:val="uk-UA"/>
              </w:rPr>
              <w:t>первинної медико-санітарної допомоги»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Програми розвитку первинної медико-санітарної допомоги та створення умов для надання якісних медичних послуг населенню на 2022-2025 роки, у тому числі за напрямками:</w:t>
            </w:r>
          </w:p>
          <w:p w:rsidR="000B31EE" w:rsidRPr="00890263" w:rsidRDefault="000B31EE" w:rsidP="005F74C8">
            <w:pPr>
              <w:pStyle w:val="af3"/>
              <w:numPr>
                <w:ilvl w:val="0"/>
                <w:numId w:val="1"/>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Матеріально-технічне забезпечення підприємства (оплата комунальних послуг та енергоносіїв);</w:t>
            </w:r>
          </w:p>
          <w:p w:rsidR="000B31EE" w:rsidRPr="00890263" w:rsidRDefault="000B31EE" w:rsidP="005F74C8">
            <w:pPr>
              <w:pStyle w:val="af3"/>
              <w:numPr>
                <w:ilvl w:val="0"/>
                <w:numId w:val="1"/>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Впровадження сучасних та ефективних методів лікування; Матеріально-технічне забезпечення медпрацівників;</w:t>
            </w:r>
          </w:p>
          <w:p w:rsidR="000B31EE" w:rsidRPr="00890263" w:rsidRDefault="000B31EE" w:rsidP="005F74C8">
            <w:pPr>
              <w:pStyle w:val="af3"/>
              <w:numPr>
                <w:ilvl w:val="0"/>
                <w:numId w:val="1"/>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Забезпечення </w:t>
            </w:r>
            <w:proofErr w:type="spellStart"/>
            <w:r w:rsidRPr="00890263">
              <w:rPr>
                <w:rFonts w:ascii="Times New Roman" w:hAnsi="Times New Roman" w:cs="Times New Roman"/>
                <w:color w:val="000000" w:themeColor="text1"/>
                <w:sz w:val="26"/>
                <w:szCs w:val="26"/>
                <w:lang w:val="uk-UA"/>
              </w:rPr>
              <w:t>лiкарськими</w:t>
            </w:r>
            <w:proofErr w:type="spellEnd"/>
            <w:r w:rsidRPr="00890263">
              <w:rPr>
                <w:rFonts w:ascii="Times New Roman" w:hAnsi="Times New Roman" w:cs="Times New Roman"/>
                <w:color w:val="000000" w:themeColor="text1"/>
                <w:sz w:val="26"/>
                <w:szCs w:val="26"/>
                <w:lang w:val="uk-UA"/>
              </w:rPr>
              <w:t xml:space="preserve"> засобами пільгових категорій населення відповідно до Постанови КМУ № 1303 від 17.08.1998;</w:t>
            </w:r>
          </w:p>
          <w:p w:rsidR="000B31EE" w:rsidRPr="00890263" w:rsidRDefault="000B31EE" w:rsidP="005F74C8">
            <w:pPr>
              <w:pStyle w:val="af3"/>
              <w:numPr>
                <w:ilvl w:val="0"/>
                <w:numId w:val="1"/>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Раннє виявлення  туберкульозу;</w:t>
            </w:r>
          </w:p>
          <w:p w:rsidR="000B31EE" w:rsidRPr="00890263" w:rsidRDefault="000B31EE" w:rsidP="005F74C8">
            <w:pPr>
              <w:pStyle w:val="af3"/>
              <w:numPr>
                <w:ilvl w:val="0"/>
                <w:numId w:val="1"/>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Поточний ремонт сільських структурних підрозділів. Придбання господарських товарів, будівельних матеріалів для ремонту;</w:t>
            </w:r>
          </w:p>
          <w:p w:rsidR="000B31EE" w:rsidRPr="00890263" w:rsidRDefault="000B31EE" w:rsidP="005F74C8">
            <w:pPr>
              <w:pStyle w:val="af3"/>
              <w:numPr>
                <w:ilvl w:val="0"/>
                <w:numId w:val="1"/>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Удосконалення методів діагностики злоякісних новоутворень та спеціального лікування онкологічних хворих;</w:t>
            </w:r>
          </w:p>
          <w:p w:rsidR="000B31EE" w:rsidRPr="00890263" w:rsidRDefault="000B31EE" w:rsidP="005F74C8">
            <w:pPr>
              <w:pStyle w:val="af3"/>
              <w:numPr>
                <w:ilvl w:val="0"/>
                <w:numId w:val="1"/>
              </w:numPr>
              <w:spacing w:after="0" w:line="240" w:lineRule="auto"/>
              <w:ind w:left="0" w:firstLine="0"/>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Забезпечення дітей з інвалідністю технічними та іншими засобами медичного призначення, дітей віком до 1 року, народжених ВІЛ-інфікованими матерями, молочними сумішами.</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 (</w:t>
            </w:r>
            <w:r w:rsidRPr="00890263">
              <w:rPr>
                <w:rFonts w:ascii="Times New Roman" w:hAnsi="Times New Roman" w:cs="Times New Roman"/>
                <w:i/>
                <w:color w:val="000000" w:themeColor="text1"/>
                <w:sz w:val="26"/>
                <w:szCs w:val="26"/>
                <w:lang w:val="uk-UA"/>
              </w:rPr>
              <w:t>Рішення сесії міської ради  від 03.12.2021 № 437(зі змінами</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Програми надання пільг на проїзд фельдшерам Новгород-Сіверської підстанції Корюківської станції екстреної медичної допомоги та медицини катастроф КНП "Обласний центр екстреної медичної допомоги та медицини катастроф" Чернігівської обласної ради до Грем'яцького пункту постійного базування бригад екстреної медичної допомоги на 2022-2025 роки </w:t>
            </w:r>
          </w:p>
          <w:p w:rsidR="000B31EE" w:rsidRPr="00890263" w:rsidRDefault="000B31EE" w:rsidP="005F74C8">
            <w:pPr>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 488</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b/>
                <w:color w:val="000000" w:themeColor="text1"/>
                <w:sz w:val="26"/>
                <w:szCs w:val="26"/>
                <w:lang w:val="uk-UA"/>
              </w:rPr>
            </w:pPr>
            <w:r w:rsidRPr="00890263">
              <w:rPr>
                <w:rFonts w:ascii="Times New Roman" w:hAnsi="Times New Roman" w:cs="Times New Roman"/>
                <w:b/>
                <w:color w:val="000000" w:themeColor="text1"/>
                <w:sz w:val="26"/>
                <w:szCs w:val="26"/>
                <w:lang w:val="uk-UA"/>
              </w:rPr>
              <w:t xml:space="preserve">КНП «Новгород-Сіверська центральна міська лікарня </w:t>
            </w:r>
          </w:p>
          <w:p w:rsidR="000B31EE" w:rsidRPr="00890263" w:rsidRDefault="000B31EE" w:rsidP="005F74C8">
            <w:pPr>
              <w:spacing w:after="0" w:line="240" w:lineRule="auto"/>
              <w:jc w:val="center"/>
              <w:rPr>
                <w:rFonts w:ascii="Times New Roman" w:hAnsi="Times New Roman" w:cs="Times New Roman"/>
                <w:b/>
                <w:color w:val="000000" w:themeColor="text1"/>
                <w:sz w:val="26"/>
                <w:szCs w:val="26"/>
                <w:lang w:val="uk-UA"/>
              </w:rPr>
            </w:pPr>
            <w:r w:rsidRPr="00890263">
              <w:rPr>
                <w:rFonts w:ascii="Times New Roman" w:hAnsi="Times New Roman" w:cs="Times New Roman"/>
                <w:b/>
                <w:color w:val="000000" w:themeColor="text1"/>
                <w:sz w:val="26"/>
                <w:szCs w:val="26"/>
                <w:lang w:val="uk-UA"/>
              </w:rPr>
              <w:t>ім. І.В. Буяльського»</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6"/>
                <w:szCs w:val="26"/>
                <w:lang w:val="uk-UA"/>
              </w:rPr>
            </w:pPr>
          </w:p>
        </w:tc>
      </w:tr>
      <w:tr w:rsidR="000B31EE" w:rsidRPr="00890263" w:rsidTr="005F74C8">
        <w:trPr>
          <w:trHeight w:val="761"/>
        </w:trPr>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widowControl w:val="0"/>
              <w:suppressAutoHyphens/>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Програми забезпечення покращення якості надання медичної допомоги населенню Новгород-Сіверської міської територіальної громади на 2022-2025 роки, у тому числі за напрямками: </w:t>
            </w:r>
          </w:p>
          <w:p w:rsidR="000B31EE" w:rsidRPr="00890263" w:rsidRDefault="000B31EE" w:rsidP="005F74C8">
            <w:pPr>
              <w:pStyle w:val="27"/>
              <w:numPr>
                <w:ilvl w:val="0"/>
                <w:numId w:val="1"/>
              </w:numPr>
              <w:ind w:left="37" w:hanging="37"/>
              <w:jc w:val="both"/>
              <w:rPr>
                <w:rFonts w:ascii="Times New Roman" w:hAnsi="Times New Roman"/>
                <w:color w:val="000000" w:themeColor="text1"/>
                <w:sz w:val="26"/>
                <w:szCs w:val="26"/>
                <w:lang w:val="uk-UA"/>
              </w:rPr>
            </w:pPr>
            <w:r w:rsidRPr="00890263">
              <w:rPr>
                <w:rFonts w:ascii="Times New Roman" w:hAnsi="Times New Roman"/>
                <w:color w:val="000000" w:themeColor="text1"/>
                <w:sz w:val="26"/>
                <w:szCs w:val="26"/>
                <w:lang w:val="uk-UA"/>
              </w:rPr>
              <w:t>Матеріально-технічне забезпечення підприємства(оплата комунальних послуг та енергоносіїв);</w:t>
            </w:r>
          </w:p>
          <w:p w:rsidR="000B31EE" w:rsidRPr="00890263" w:rsidRDefault="000B31EE" w:rsidP="005F74C8">
            <w:pPr>
              <w:pStyle w:val="27"/>
              <w:numPr>
                <w:ilvl w:val="0"/>
                <w:numId w:val="1"/>
              </w:numPr>
              <w:ind w:left="37" w:hanging="37"/>
              <w:jc w:val="both"/>
              <w:rPr>
                <w:rFonts w:ascii="Times New Roman" w:hAnsi="Times New Roman"/>
                <w:color w:val="000000" w:themeColor="text1"/>
                <w:sz w:val="26"/>
                <w:szCs w:val="26"/>
                <w:lang w:val="uk-UA"/>
              </w:rPr>
            </w:pPr>
            <w:r w:rsidRPr="00890263">
              <w:rPr>
                <w:rFonts w:ascii="Times New Roman" w:eastAsia="Calibri" w:hAnsi="Times New Roman"/>
                <w:color w:val="000000" w:themeColor="text1"/>
                <w:sz w:val="26"/>
                <w:szCs w:val="26"/>
                <w:lang w:val="uk-UA"/>
              </w:rPr>
              <w:t>Покр</w:t>
            </w:r>
            <w:r w:rsidRPr="00890263">
              <w:rPr>
                <w:rFonts w:ascii="Times New Roman" w:hAnsi="Times New Roman"/>
                <w:color w:val="000000" w:themeColor="text1"/>
                <w:sz w:val="26"/>
                <w:szCs w:val="26"/>
                <w:lang w:val="uk-UA"/>
              </w:rPr>
              <w:t>а</w:t>
            </w:r>
            <w:r w:rsidRPr="00890263">
              <w:rPr>
                <w:rFonts w:ascii="Times New Roman" w:eastAsia="Calibri" w:hAnsi="Times New Roman"/>
                <w:color w:val="000000" w:themeColor="text1"/>
                <w:sz w:val="26"/>
                <w:szCs w:val="26"/>
                <w:lang w:val="uk-UA"/>
              </w:rPr>
              <w:t>щення матеріального забезпечення лікарів (надання одноразової грошової допомоги лікарям-спеціалістам, які вперше прийшли працювати до КНП"Новгород-Сіверська ЦМЛ"</w:t>
            </w:r>
            <w:r w:rsidRPr="00890263">
              <w:rPr>
                <w:rFonts w:ascii="Times New Roman" w:hAnsi="Times New Roman"/>
                <w:color w:val="000000" w:themeColor="text1"/>
                <w:sz w:val="26"/>
                <w:szCs w:val="26"/>
                <w:lang w:val="uk-UA"/>
              </w:rPr>
              <w:t>;</w:t>
            </w:r>
          </w:p>
          <w:p w:rsidR="000B31EE" w:rsidRPr="00890263" w:rsidRDefault="000B31EE" w:rsidP="005F74C8">
            <w:pPr>
              <w:pStyle w:val="27"/>
              <w:numPr>
                <w:ilvl w:val="0"/>
                <w:numId w:val="1"/>
              </w:numPr>
              <w:ind w:left="360"/>
              <w:jc w:val="both"/>
              <w:rPr>
                <w:rFonts w:ascii="Times New Roman" w:hAnsi="Times New Roman"/>
                <w:color w:val="000000" w:themeColor="text1"/>
                <w:sz w:val="26"/>
                <w:szCs w:val="26"/>
                <w:lang w:val="uk-UA"/>
              </w:rPr>
            </w:pPr>
            <w:r w:rsidRPr="00890263">
              <w:rPr>
                <w:rFonts w:ascii="Times New Roman" w:eastAsia="Calibri" w:hAnsi="Times New Roman"/>
                <w:color w:val="000000" w:themeColor="text1"/>
                <w:sz w:val="26"/>
                <w:szCs w:val="26"/>
                <w:lang w:val="uk-UA"/>
              </w:rPr>
              <w:t xml:space="preserve">Капітальні видатки (придбання </w:t>
            </w:r>
            <w:proofErr w:type="spellStart"/>
            <w:r w:rsidRPr="00890263">
              <w:rPr>
                <w:rFonts w:ascii="Times New Roman" w:eastAsia="Calibri" w:hAnsi="Times New Roman"/>
                <w:color w:val="000000" w:themeColor="text1"/>
                <w:sz w:val="26"/>
                <w:szCs w:val="26"/>
                <w:lang w:val="uk-UA"/>
              </w:rPr>
              <w:t>реанімобіля</w:t>
            </w:r>
            <w:proofErr w:type="spellEnd"/>
            <w:r w:rsidRPr="00890263">
              <w:rPr>
                <w:rFonts w:ascii="Times New Roman" w:eastAsia="Calibri" w:hAnsi="Times New Roman"/>
                <w:color w:val="000000" w:themeColor="text1"/>
                <w:sz w:val="26"/>
                <w:szCs w:val="26"/>
                <w:lang w:val="uk-UA"/>
              </w:rPr>
              <w:t>)</w:t>
            </w:r>
          </w:p>
          <w:p w:rsidR="000B31EE" w:rsidRPr="00890263" w:rsidRDefault="000B31EE" w:rsidP="005F74C8">
            <w:pPr>
              <w:widowControl w:val="0"/>
              <w:suppressAutoHyphens/>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lastRenderedPageBreak/>
              <w:t>(</w:t>
            </w:r>
            <w:r w:rsidRPr="00890263">
              <w:rPr>
                <w:rFonts w:ascii="Times New Roman" w:hAnsi="Times New Roman" w:cs="Times New Roman"/>
                <w:i/>
                <w:color w:val="000000" w:themeColor="text1"/>
                <w:sz w:val="26"/>
                <w:szCs w:val="26"/>
                <w:lang w:val="uk-UA"/>
              </w:rPr>
              <w:t>Рішення сесії міської ради від 03.12.2021 № 444 (зі змінами</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lastRenderedPageBreak/>
              <w:t>2022-2025</w:t>
            </w:r>
          </w:p>
        </w:tc>
      </w:tr>
      <w:tr w:rsidR="000B31EE" w:rsidRPr="00890263" w:rsidTr="005F74C8">
        <w:trPr>
          <w:trHeight w:val="450"/>
        </w:trPr>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widowControl w:val="0"/>
              <w:suppressAutoHyphens/>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b/>
                <w:color w:val="000000" w:themeColor="text1"/>
                <w:sz w:val="26"/>
                <w:szCs w:val="26"/>
                <w:lang w:val="uk-UA"/>
              </w:rPr>
              <w:t>Комунальна установа «Міський трудовий архів» Новгород-Сіверської ради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r>
      <w:tr w:rsidR="000B31EE" w:rsidRPr="00890263" w:rsidTr="005F74C8">
        <w:tc>
          <w:tcPr>
            <w:tcW w:w="623"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widowControl w:val="0"/>
              <w:suppressAutoHyphens/>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 xml:space="preserve">Програма забезпечення діяльності Комунальної установи «Міський трудовий архів» Новгород-Сіверської міської ради Чернігівської області на 2022-2025 роки </w:t>
            </w:r>
          </w:p>
          <w:p w:rsidR="000B31EE" w:rsidRPr="00890263" w:rsidRDefault="000B31EE" w:rsidP="005F74C8">
            <w:pPr>
              <w:widowControl w:val="0"/>
              <w:suppressAutoHyphens/>
              <w:spacing w:after="0" w:line="240" w:lineRule="auto"/>
              <w:jc w:val="both"/>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w:t>
            </w:r>
            <w:r w:rsidRPr="00890263">
              <w:rPr>
                <w:rFonts w:ascii="Times New Roman" w:hAnsi="Times New Roman" w:cs="Times New Roman"/>
                <w:i/>
                <w:color w:val="000000" w:themeColor="text1"/>
                <w:sz w:val="26"/>
                <w:szCs w:val="26"/>
                <w:lang w:val="uk-UA"/>
              </w:rPr>
              <w:t>Рішення сесії міської ради  від 03.12.2021 № 440</w:t>
            </w:r>
            <w:r w:rsidRPr="00890263">
              <w:rPr>
                <w:rFonts w:ascii="Times New Roman" w:hAnsi="Times New Roman" w:cs="Times New Roman"/>
                <w:color w:val="000000" w:themeColor="text1"/>
                <w:sz w:val="26"/>
                <w:szCs w:val="26"/>
                <w:lang w:val="uk-UA"/>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2022-2025</w:t>
            </w:r>
          </w:p>
        </w:tc>
      </w:tr>
      <w:tr w:rsidR="000B31EE" w:rsidRPr="00890263" w:rsidTr="005F74C8">
        <w:trPr>
          <w:trHeight w:val="467"/>
        </w:trPr>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0B31EE" w:rsidRPr="00890263" w:rsidRDefault="000B31EE" w:rsidP="005F74C8">
            <w:pPr>
              <w:spacing w:after="0" w:line="240" w:lineRule="auto"/>
              <w:jc w:val="center"/>
              <w:rPr>
                <w:rFonts w:ascii="Times New Roman" w:hAnsi="Times New Roman" w:cs="Times New Roman"/>
                <w:b/>
                <w:color w:val="000000" w:themeColor="text1"/>
                <w:sz w:val="26"/>
                <w:szCs w:val="26"/>
                <w:lang w:val="uk-UA"/>
              </w:rPr>
            </w:pPr>
            <w:r w:rsidRPr="00890263">
              <w:rPr>
                <w:rFonts w:ascii="Times New Roman" w:hAnsi="Times New Roman" w:cs="Times New Roman"/>
                <w:b/>
                <w:color w:val="000000" w:themeColor="text1"/>
                <w:sz w:val="26"/>
                <w:szCs w:val="26"/>
                <w:lang w:val="uk-UA"/>
              </w:rPr>
              <w:t>Проєкти,  які планується затвердити на 2024 рік</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p>
        </w:tc>
      </w:tr>
      <w:tr w:rsidR="000B31EE" w:rsidRPr="00890263" w:rsidTr="005F74C8">
        <w:trPr>
          <w:trHeight w:val="467"/>
        </w:trPr>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1</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both"/>
              <w:rPr>
                <w:rFonts w:ascii="Times New Roman" w:hAnsi="Times New Roman" w:cs="Times New Roman"/>
                <w:color w:val="000000" w:themeColor="text1"/>
                <w:spacing w:val="-4"/>
                <w:sz w:val="26"/>
                <w:szCs w:val="26"/>
                <w:lang w:val="uk-UA"/>
              </w:rPr>
            </w:pPr>
            <w:r w:rsidRPr="00890263">
              <w:rPr>
                <w:rFonts w:ascii="Times New Roman" w:hAnsi="Times New Roman" w:cs="Times New Roman"/>
                <w:color w:val="000000" w:themeColor="text1"/>
                <w:sz w:val="26"/>
                <w:szCs w:val="26"/>
                <w:shd w:val="clear" w:color="auto" w:fill="FFFFFF"/>
                <w:lang w:val="uk-UA"/>
              </w:rPr>
              <w:t>Покращення послуги будівництво, ремонт та обслуговування доріг і тротуарів у Новгород – Сіверській міській територіальній громаді</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2024</w:t>
            </w:r>
          </w:p>
        </w:tc>
      </w:tr>
      <w:tr w:rsidR="000B31EE" w:rsidRPr="00890263" w:rsidTr="005F74C8">
        <w:trPr>
          <w:trHeight w:val="467"/>
        </w:trPr>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both"/>
              <w:rPr>
                <w:rFonts w:ascii="Times New Roman" w:hAnsi="Times New Roman" w:cs="Times New Roman"/>
                <w:bCs/>
                <w:color w:val="000000" w:themeColor="text1"/>
                <w:sz w:val="26"/>
                <w:szCs w:val="26"/>
                <w:lang w:val="uk-UA"/>
              </w:rPr>
            </w:pPr>
            <w:r w:rsidRPr="00890263">
              <w:rPr>
                <w:rFonts w:ascii="Times New Roman" w:eastAsia="Calibri" w:hAnsi="Times New Roman" w:cs="Times New Roman"/>
                <w:bCs/>
                <w:color w:val="000000" w:themeColor="text1"/>
                <w:sz w:val="26"/>
                <w:szCs w:val="26"/>
                <w:lang w:val="uk-UA"/>
              </w:rPr>
              <w:t>Програма забезпечення автобусного сполучення між містом Новгородом-Сіверським та адміністративними центрами територіальних громад Нов</w:t>
            </w:r>
            <w:r w:rsidRPr="00890263">
              <w:rPr>
                <w:rFonts w:ascii="Times New Roman" w:hAnsi="Times New Roman" w:cs="Times New Roman"/>
                <w:bCs/>
                <w:color w:val="000000" w:themeColor="text1"/>
                <w:sz w:val="26"/>
                <w:szCs w:val="26"/>
                <w:lang w:val="uk-UA"/>
              </w:rPr>
              <w:t>город-Сіверського району на 2024</w:t>
            </w:r>
            <w:r w:rsidRPr="00890263">
              <w:rPr>
                <w:rFonts w:ascii="Times New Roman" w:eastAsia="Calibri" w:hAnsi="Times New Roman" w:cs="Times New Roman"/>
                <w:bCs/>
                <w:color w:val="000000" w:themeColor="text1"/>
                <w:sz w:val="26"/>
                <w:szCs w:val="26"/>
                <w:lang w:val="uk-UA"/>
              </w:rPr>
              <w:t xml:space="preserve"> рік</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26"/>
                <w:szCs w:val="26"/>
                <w:lang w:val="uk-UA"/>
              </w:rPr>
            </w:pPr>
            <w:r w:rsidRPr="00890263">
              <w:rPr>
                <w:rFonts w:ascii="Times New Roman" w:hAnsi="Times New Roman" w:cs="Times New Roman"/>
                <w:color w:val="000000" w:themeColor="text1"/>
                <w:sz w:val="26"/>
                <w:szCs w:val="26"/>
                <w:lang w:val="uk-UA"/>
              </w:rPr>
              <w:t>2024</w:t>
            </w:r>
          </w:p>
        </w:tc>
      </w:tr>
      <w:tr w:rsidR="000B31EE" w:rsidRPr="00890263" w:rsidTr="005F74C8">
        <w:trPr>
          <w:trHeight w:val="467"/>
        </w:trPr>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olor w:val="000000" w:themeColor="text1"/>
                <w:sz w:val="26"/>
                <w:szCs w:val="26"/>
                <w:lang w:val="uk-UA"/>
              </w:rPr>
            </w:pPr>
            <w:r w:rsidRPr="00890263">
              <w:rPr>
                <w:rFonts w:ascii="Times New Roman" w:hAnsi="Times New Roman"/>
                <w:color w:val="000000" w:themeColor="text1"/>
                <w:sz w:val="26"/>
                <w:szCs w:val="26"/>
                <w:lang w:val="uk-UA"/>
              </w:rPr>
              <w:t>3</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pStyle w:val="18"/>
              <w:jc w:val="both"/>
              <w:rPr>
                <w:rFonts w:ascii="Times New Roman" w:hAnsi="Times New Roman"/>
                <w:color w:val="000000" w:themeColor="text1"/>
                <w:sz w:val="26"/>
                <w:szCs w:val="26"/>
                <w:lang w:val="uk-UA"/>
              </w:rPr>
            </w:pPr>
            <w:r w:rsidRPr="00890263">
              <w:rPr>
                <w:rFonts w:ascii="Times New Roman" w:hAnsi="Times New Roman"/>
                <w:color w:val="000000" w:themeColor="text1"/>
                <w:sz w:val="26"/>
                <w:szCs w:val="26"/>
                <w:lang w:val="uk-UA"/>
              </w:rPr>
              <w:t>Цільова Програма розвитку сімейних форм виховання дітей-сиріт та дітей, позбавлених батьківського піклування, подолання дитячої безпритульності та бездоглядності, захисту прав дітей різних категорій на території населених пунктів Новгород-Сіверської міської територіальної громади на 2024-2028 роки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pStyle w:val="18"/>
              <w:rPr>
                <w:rFonts w:ascii="Times New Roman" w:hAnsi="Times New Roman"/>
                <w:color w:val="000000" w:themeColor="text1"/>
                <w:sz w:val="26"/>
                <w:szCs w:val="26"/>
                <w:lang w:val="uk-UA"/>
              </w:rPr>
            </w:pPr>
            <w:r w:rsidRPr="00890263">
              <w:rPr>
                <w:rFonts w:ascii="Times New Roman" w:hAnsi="Times New Roman"/>
                <w:color w:val="000000" w:themeColor="text1"/>
                <w:sz w:val="26"/>
                <w:szCs w:val="26"/>
                <w:lang w:val="uk-UA"/>
              </w:rPr>
              <w:t>2024-2028</w:t>
            </w:r>
          </w:p>
        </w:tc>
      </w:tr>
      <w:tr w:rsidR="000B31EE" w:rsidRPr="00890263" w:rsidTr="005F74C8">
        <w:trPr>
          <w:trHeight w:val="467"/>
        </w:trPr>
        <w:tc>
          <w:tcPr>
            <w:tcW w:w="623"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olor w:val="000000" w:themeColor="text1"/>
                <w:sz w:val="26"/>
                <w:szCs w:val="26"/>
                <w:lang w:val="uk-UA"/>
              </w:rPr>
            </w:pPr>
            <w:r w:rsidRPr="00890263">
              <w:rPr>
                <w:rFonts w:ascii="Times New Roman" w:hAnsi="Times New Roman"/>
                <w:color w:val="000000" w:themeColor="text1"/>
                <w:sz w:val="26"/>
                <w:szCs w:val="26"/>
                <w:lang w:val="uk-UA"/>
              </w:rPr>
              <w:t>4</w:t>
            </w:r>
          </w:p>
        </w:tc>
        <w:tc>
          <w:tcPr>
            <w:tcW w:w="7655"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pStyle w:val="18"/>
              <w:jc w:val="both"/>
              <w:rPr>
                <w:rFonts w:ascii="Times New Roman" w:hAnsi="Times New Roman"/>
                <w:color w:val="000000" w:themeColor="text1"/>
                <w:sz w:val="26"/>
                <w:szCs w:val="26"/>
                <w:lang w:val="uk-UA"/>
              </w:rPr>
            </w:pPr>
            <w:r w:rsidRPr="00890263">
              <w:rPr>
                <w:rFonts w:ascii="Times New Roman" w:hAnsi="Times New Roman"/>
                <w:color w:val="000000" w:themeColor="text1"/>
                <w:sz w:val="26"/>
                <w:szCs w:val="26"/>
                <w:lang w:val="uk-UA"/>
              </w:rPr>
              <w:t>Програма надання одноразової матеріальної допомоги мешканцям населених пунктів Новгород-Сіверської міської ради на 2024-2028 роки</w:t>
            </w:r>
          </w:p>
        </w:tc>
        <w:tc>
          <w:tcPr>
            <w:tcW w:w="1417" w:type="dxa"/>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pStyle w:val="18"/>
              <w:rPr>
                <w:rFonts w:ascii="Times New Roman" w:hAnsi="Times New Roman"/>
                <w:color w:val="000000" w:themeColor="text1"/>
                <w:sz w:val="26"/>
                <w:szCs w:val="26"/>
                <w:lang w:val="uk-UA"/>
              </w:rPr>
            </w:pPr>
            <w:r w:rsidRPr="00890263">
              <w:rPr>
                <w:rFonts w:ascii="Times New Roman" w:hAnsi="Times New Roman"/>
                <w:color w:val="000000" w:themeColor="text1"/>
                <w:sz w:val="26"/>
                <w:szCs w:val="26"/>
                <w:lang w:val="uk-UA"/>
              </w:rPr>
              <w:t>2024-2028</w:t>
            </w:r>
          </w:p>
        </w:tc>
      </w:tr>
    </w:tbl>
    <w:p w:rsidR="000B31EE" w:rsidRPr="00890263" w:rsidRDefault="000B31EE" w:rsidP="000B31EE">
      <w:pPr>
        <w:rPr>
          <w:rFonts w:ascii="Times New Roman" w:hAnsi="Times New Roman" w:cs="Times New Roman"/>
          <w:color w:val="000000" w:themeColor="text1"/>
          <w:sz w:val="40"/>
          <w:szCs w:val="40"/>
          <w:lang w:val="uk-UA"/>
        </w:rPr>
      </w:pPr>
      <w:r w:rsidRPr="00890263">
        <w:rPr>
          <w:rFonts w:ascii="Times New Roman" w:hAnsi="Times New Roman" w:cs="Times New Roman"/>
          <w:color w:val="000000" w:themeColor="text1"/>
          <w:sz w:val="40"/>
          <w:szCs w:val="40"/>
          <w:lang w:val="uk-UA"/>
        </w:rPr>
        <w:br w:type="page"/>
      </w: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b/>
          <w:bCs/>
          <w:i/>
          <w:iCs/>
          <w:color w:val="000000" w:themeColor="text1"/>
          <w:sz w:val="40"/>
          <w:szCs w:val="40"/>
          <w:lang w:val="uk-UA"/>
        </w:rPr>
      </w:pPr>
      <w:r w:rsidRPr="00890263">
        <w:rPr>
          <w:rFonts w:ascii="Times New Roman" w:hAnsi="Times New Roman" w:cs="Times New Roman"/>
          <w:b/>
          <w:bCs/>
          <w:i/>
          <w:iCs/>
          <w:color w:val="000000" w:themeColor="text1"/>
          <w:sz w:val="40"/>
          <w:szCs w:val="40"/>
          <w:lang w:val="uk-UA"/>
        </w:rPr>
        <w:t>Додаток 3</w:t>
      </w:r>
    </w:p>
    <w:p w:rsidR="000B31EE" w:rsidRPr="00890263" w:rsidRDefault="000B31EE" w:rsidP="000B31EE">
      <w:pPr>
        <w:spacing w:after="0" w:line="240" w:lineRule="auto"/>
        <w:jc w:val="center"/>
        <w:rPr>
          <w:rFonts w:ascii="Times New Roman" w:hAnsi="Times New Roman" w:cs="Times New Roman"/>
          <w:b/>
          <w:bCs/>
          <w:i/>
          <w:iCs/>
          <w:color w:val="000000" w:themeColor="text1"/>
          <w:sz w:val="40"/>
          <w:szCs w:val="40"/>
          <w:lang w:val="uk-UA"/>
        </w:rPr>
      </w:pPr>
    </w:p>
    <w:p w:rsidR="000B31EE" w:rsidRPr="00890263" w:rsidRDefault="000B31EE" w:rsidP="000B31EE">
      <w:pPr>
        <w:spacing w:after="0" w:line="240" w:lineRule="auto"/>
        <w:jc w:val="center"/>
        <w:rPr>
          <w:rFonts w:ascii="Times New Roman" w:hAnsi="Times New Roman" w:cs="Times New Roman"/>
          <w:b/>
          <w:bCs/>
          <w:i/>
          <w:caps/>
          <w:color w:val="000000" w:themeColor="text1"/>
          <w:sz w:val="40"/>
          <w:szCs w:val="40"/>
          <w:lang w:val="uk-UA"/>
        </w:rPr>
      </w:pPr>
      <w:r w:rsidRPr="00890263">
        <w:rPr>
          <w:rFonts w:ascii="Times New Roman" w:hAnsi="Times New Roman" w:cs="Times New Roman"/>
          <w:b/>
          <w:bCs/>
          <w:i/>
          <w:caps/>
          <w:color w:val="000000" w:themeColor="text1"/>
          <w:sz w:val="40"/>
          <w:szCs w:val="40"/>
          <w:lang w:val="uk-UA"/>
        </w:rPr>
        <w:t xml:space="preserve">Пріоритетні об’єкти, які доцільно </w:t>
      </w:r>
    </w:p>
    <w:p w:rsidR="000B31EE" w:rsidRPr="00890263" w:rsidRDefault="000B31EE" w:rsidP="000B31EE">
      <w:pPr>
        <w:spacing w:after="0" w:line="240" w:lineRule="auto"/>
        <w:jc w:val="center"/>
        <w:rPr>
          <w:rFonts w:ascii="Times New Roman" w:hAnsi="Times New Roman" w:cs="Times New Roman"/>
          <w:b/>
          <w:bCs/>
          <w:i/>
          <w:caps/>
          <w:color w:val="000000" w:themeColor="text1"/>
          <w:sz w:val="40"/>
          <w:szCs w:val="40"/>
          <w:lang w:val="uk-UA"/>
        </w:rPr>
      </w:pPr>
      <w:r w:rsidRPr="00890263">
        <w:rPr>
          <w:rFonts w:ascii="Times New Roman" w:hAnsi="Times New Roman" w:cs="Times New Roman"/>
          <w:b/>
          <w:bCs/>
          <w:i/>
          <w:caps/>
          <w:color w:val="000000" w:themeColor="text1"/>
          <w:sz w:val="40"/>
          <w:szCs w:val="40"/>
          <w:lang w:val="uk-UA"/>
        </w:rPr>
        <w:t xml:space="preserve">фінансувати ЗА РАХУНОК УСІХ ДЖЕРЕЛ ФІНАНСУВАННЯ У 2024 РОЦІ </w:t>
      </w:r>
    </w:p>
    <w:p w:rsidR="000B31EE" w:rsidRPr="00890263" w:rsidRDefault="000B31EE" w:rsidP="000B31EE">
      <w:pPr>
        <w:spacing w:after="0" w:line="240" w:lineRule="auto"/>
        <w:jc w:val="center"/>
        <w:rPr>
          <w:rFonts w:ascii="Times New Roman" w:hAnsi="Times New Roman" w:cs="Times New Roman"/>
          <w:b/>
          <w:bCs/>
          <w:color w:val="000000" w:themeColor="text1"/>
          <w:sz w:val="28"/>
          <w:szCs w:val="28"/>
          <w:lang w:val="uk-UA"/>
        </w:rPr>
      </w:pPr>
    </w:p>
    <w:p w:rsidR="000B31EE" w:rsidRPr="00890263" w:rsidRDefault="000B31EE" w:rsidP="000B31EE">
      <w:pPr>
        <w:spacing w:after="0" w:line="240" w:lineRule="auto"/>
        <w:jc w:val="center"/>
        <w:rPr>
          <w:rFonts w:ascii="Times New Roman" w:hAnsi="Times New Roman" w:cs="Times New Roman"/>
          <w:b/>
          <w:bCs/>
          <w:color w:val="000000" w:themeColor="text1"/>
          <w:sz w:val="28"/>
          <w:szCs w:val="28"/>
          <w:lang w:val="uk-UA"/>
        </w:rPr>
        <w:sectPr w:rsidR="000B31EE" w:rsidRPr="00890263" w:rsidSect="000B31EE">
          <w:headerReference w:type="even" r:id="rId8"/>
          <w:footerReference w:type="default" r:id="rId9"/>
          <w:type w:val="oddPage"/>
          <w:pgSz w:w="11906" w:h="16838" w:code="9"/>
          <w:pgMar w:top="1134" w:right="567" w:bottom="1134" w:left="1701" w:header="709" w:footer="709" w:gutter="0"/>
          <w:pgNumType w:start="0"/>
          <w:cols w:space="708"/>
          <w:titlePg/>
          <w:docGrid w:linePitch="360"/>
        </w:sectPr>
      </w:pPr>
    </w:p>
    <w:p w:rsidR="000B31EE" w:rsidRPr="00890263" w:rsidRDefault="000B31EE" w:rsidP="000B31EE">
      <w:pPr>
        <w:spacing w:after="0" w:line="240" w:lineRule="auto"/>
        <w:jc w:val="center"/>
        <w:rPr>
          <w:rFonts w:ascii="Times New Roman" w:hAnsi="Times New Roman" w:cs="Times New Roman"/>
          <w:b/>
          <w:bCs/>
          <w:color w:val="000000" w:themeColor="text1"/>
          <w:sz w:val="28"/>
          <w:szCs w:val="28"/>
          <w:lang w:val="uk-UA"/>
        </w:rPr>
      </w:pPr>
      <w:r w:rsidRPr="00890263">
        <w:rPr>
          <w:rFonts w:ascii="Times New Roman" w:hAnsi="Times New Roman" w:cs="Times New Roman"/>
          <w:b/>
          <w:bCs/>
          <w:color w:val="000000" w:themeColor="text1"/>
          <w:sz w:val="28"/>
          <w:szCs w:val="28"/>
          <w:lang w:val="uk-UA"/>
        </w:rPr>
        <w:lastRenderedPageBreak/>
        <w:t>Пріоритетні об’єкти, які доцільно фінансувати за рахунок усіх джерел фінансування у 2024 році</w:t>
      </w:r>
    </w:p>
    <w:p w:rsidR="000B31EE" w:rsidRPr="00890263" w:rsidRDefault="000B31EE" w:rsidP="000B31EE">
      <w:pPr>
        <w:spacing w:after="0" w:line="240" w:lineRule="auto"/>
        <w:jc w:val="center"/>
        <w:rPr>
          <w:rFonts w:ascii="Times New Roman" w:hAnsi="Times New Roman" w:cs="Times New Roman"/>
          <w:b/>
          <w:bCs/>
          <w:color w:val="000000" w:themeColor="text1"/>
          <w:sz w:val="16"/>
          <w:szCs w:val="16"/>
          <w:lang w:val="uk-UA"/>
        </w:rPr>
      </w:pPr>
    </w:p>
    <w:tbl>
      <w:tblPr>
        <w:tblW w:w="15248" w:type="dxa"/>
        <w:jc w:val="center"/>
        <w:tblLayout w:type="fixed"/>
        <w:tblLook w:val="04A0"/>
      </w:tblPr>
      <w:tblGrid>
        <w:gridCol w:w="510"/>
        <w:gridCol w:w="3023"/>
        <w:gridCol w:w="1081"/>
        <w:gridCol w:w="926"/>
        <w:gridCol w:w="1172"/>
        <w:gridCol w:w="1133"/>
        <w:gridCol w:w="1194"/>
        <w:gridCol w:w="1180"/>
        <w:gridCol w:w="852"/>
        <w:gridCol w:w="1074"/>
        <w:gridCol w:w="1513"/>
        <w:gridCol w:w="1590"/>
      </w:tblGrid>
      <w:tr w:rsidR="000B31EE" w:rsidRPr="00890263" w:rsidTr="005F74C8">
        <w:trPr>
          <w:trHeight w:val="255"/>
          <w:jc w:val="center"/>
        </w:trPr>
        <w:tc>
          <w:tcPr>
            <w:tcW w:w="5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 п/п</w:t>
            </w:r>
          </w:p>
        </w:tc>
        <w:tc>
          <w:tcPr>
            <w:tcW w:w="30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Найменування інвестиційної програми і проектів регіонального розвитку та їх місцезнаходження</w:t>
            </w:r>
          </w:p>
        </w:tc>
        <w:tc>
          <w:tcPr>
            <w:tcW w:w="1081" w:type="dxa"/>
            <w:vMerge w:val="restart"/>
            <w:tcBorders>
              <w:top w:val="single" w:sz="4" w:space="0" w:color="auto"/>
              <w:left w:val="single" w:sz="4" w:space="0" w:color="auto"/>
              <w:bottom w:val="single" w:sz="4" w:space="0" w:color="auto"/>
              <w:right w:val="single" w:sz="4" w:space="0" w:color="auto"/>
            </w:tcBorders>
            <w:shd w:val="clear" w:color="000000" w:fill="FFFFFF"/>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Основний вид робіт (будівництво/ремонт/реконструкція/закупівля обладнання, тощо)</w:t>
            </w:r>
          </w:p>
        </w:tc>
        <w:tc>
          <w:tcPr>
            <w:tcW w:w="9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 xml:space="preserve">Період реалізації </w:t>
            </w:r>
            <w:r w:rsidRPr="00890263">
              <w:rPr>
                <w:rFonts w:ascii="Times New Roman" w:hAnsi="Times New Roman" w:cs="Times New Roman"/>
                <w:color w:val="000000" w:themeColor="text1"/>
                <w:sz w:val="16"/>
                <w:szCs w:val="16"/>
                <w:lang w:val="uk-UA"/>
              </w:rPr>
              <w:br/>
              <w:t xml:space="preserve">(рік початку і </w:t>
            </w:r>
            <w:proofErr w:type="spellStart"/>
            <w:r w:rsidRPr="00890263">
              <w:rPr>
                <w:rFonts w:ascii="Times New Roman" w:hAnsi="Times New Roman" w:cs="Times New Roman"/>
                <w:color w:val="000000" w:themeColor="text1"/>
                <w:sz w:val="16"/>
                <w:szCs w:val="16"/>
                <w:lang w:val="uk-UA"/>
              </w:rPr>
              <w:t>закінчен-ня</w:t>
            </w:r>
            <w:proofErr w:type="spellEnd"/>
            <w:r w:rsidRPr="00890263">
              <w:rPr>
                <w:rFonts w:ascii="Times New Roman" w:hAnsi="Times New Roman" w:cs="Times New Roman"/>
                <w:color w:val="000000" w:themeColor="text1"/>
                <w:sz w:val="16"/>
                <w:szCs w:val="16"/>
                <w:lang w:val="uk-UA"/>
              </w:rPr>
              <w:t>)</w:t>
            </w:r>
          </w:p>
        </w:tc>
        <w:tc>
          <w:tcPr>
            <w:tcW w:w="11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Результативність реалізації проекту (для проектів будівництва, потужність відповідних одиниць)</w:t>
            </w:r>
          </w:p>
        </w:tc>
        <w:tc>
          <w:tcPr>
            <w:tcW w:w="2327" w:type="dxa"/>
            <w:gridSpan w:val="2"/>
            <w:tcBorders>
              <w:top w:val="single" w:sz="4" w:space="0" w:color="auto"/>
              <w:left w:val="nil"/>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Кошторисна вартість об’єкта, тис. грн</w:t>
            </w:r>
          </w:p>
        </w:tc>
        <w:tc>
          <w:tcPr>
            <w:tcW w:w="2032" w:type="dxa"/>
            <w:gridSpan w:val="2"/>
            <w:vMerge w:val="restart"/>
            <w:tcBorders>
              <w:top w:val="single" w:sz="4" w:space="0" w:color="auto"/>
              <w:left w:val="nil"/>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Обсяг фінансування у 2024 році, тис. грн</w:t>
            </w:r>
          </w:p>
        </w:tc>
        <w:tc>
          <w:tcPr>
            <w:tcW w:w="10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Форма власності</w:t>
            </w:r>
          </w:p>
        </w:tc>
        <w:tc>
          <w:tcPr>
            <w:tcW w:w="3103" w:type="dxa"/>
            <w:gridSpan w:val="2"/>
            <w:tcBorders>
              <w:top w:val="single" w:sz="4" w:space="0" w:color="auto"/>
              <w:left w:val="nil"/>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Заповнюється для проектів будівництва у разі наявності</w:t>
            </w:r>
          </w:p>
        </w:tc>
      </w:tr>
      <w:tr w:rsidR="000B31EE" w:rsidRPr="00890263" w:rsidTr="005F74C8">
        <w:trPr>
          <w:trHeight w:val="207"/>
          <w:jc w:val="center"/>
        </w:trPr>
        <w:tc>
          <w:tcPr>
            <w:tcW w:w="510" w:type="dxa"/>
            <w:vMerge/>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sz w:val="18"/>
                <w:szCs w:val="18"/>
                <w:lang w:val="uk-UA"/>
              </w:rPr>
            </w:pPr>
          </w:p>
        </w:tc>
        <w:tc>
          <w:tcPr>
            <w:tcW w:w="3023" w:type="dxa"/>
            <w:vMerge/>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rPr>
                <w:rFonts w:ascii="Times New Roman" w:hAnsi="Times New Roman" w:cs="Times New Roman"/>
                <w:color w:val="000000" w:themeColor="text1"/>
                <w:sz w:val="18"/>
                <w:szCs w:val="18"/>
                <w:lang w:val="uk-UA"/>
              </w:rPr>
            </w:pPr>
          </w:p>
        </w:tc>
        <w:tc>
          <w:tcPr>
            <w:tcW w:w="1081" w:type="dxa"/>
            <w:vMerge/>
            <w:tcBorders>
              <w:top w:val="single" w:sz="4" w:space="0" w:color="auto"/>
              <w:left w:val="single" w:sz="4" w:space="0" w:color="auto"/>
              <w:bottom w:val="single" w:sz="4" w:space="0" w:color="auto"/>
              <w:right w:val="single" w:sz="4" w:space="0" w:color="auto"/>
            </w:tcBorders>
          </w:tcPr>
          <w:p w:rsidR="000B31EE" w:rsidRPr="00890263" w:rsidRDefault="000B31EE" w:rsidP="005F74C8">
            <w:pPr>
              <w:spacing w:after="0" w:line="240" w:lineRule="auto"/>
              <w:rPr>
                <w:rFonts w:ascii="Times New Roman" w:hAnsi="Times New Roman" w:cs="Times New Roman"/>
                <w:color w:val="000000" w:themeColor="text1"/>
                <w:sz w:val="18"/>
                <w:szCs w:val="18"/>
                <w:lang w:val="uk-UA"/>
              </w:rPr>
            </w:pPr>
          </w:p>
        </w:tc>
        <w:tc>
          <w:tcPr>
            <w:tcW w:w="926" w:type="dxa"/>
            <w:vMerge/>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rPr>
                <w:rFonts w:ascii="Times New Roman" w:hAnsi="Times New Roman" w:cs="Times New Roman"/>
                <w:color w:val="000000" w:themeColor="text1"/>
                <w:sz w:val="18"/>
                <w:szCs w:val="18"/>
                <w:lang w:val="uk-UA"/>
              </w:rPr>
            </w:pPr>
          </w:p>
        </w:tc>
        <w:tc>
          <w:tcPr>
            <w:tcW w:w="1172" w:type="dxa"/>
            <w:vMerge/>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rPr>
                <w:rFonts w:ascii="Times New Roman" w:hAnsi="Times New Roman" w:cs="Times New Roman"/>
                <w:color w:val="000000" w:themeColor="text1"/>
                <w:sz w:val="18"/>
                <w:szCs w:val="18"/>
                <w:lang w:val="uk-UA"/>
              </w:rPr>
            </w:pPr>
          </w:p>
        </w:tc>
        <w:tc>
          <w:tcPr>
            <w:tcW w:w="11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усього</w:t>
            </w:r>
          </w:p>
        </w:tc>
        <w:tc>
          <w:tcPr>
            <w:tcW w:w="11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залишок на 01.01.2024</w:t>
            </w:r>
          </w:p>
        </w:tc>
        <w:tc>
          <w:tcPr>
            <w:tcW w:w="2032" w:type="dxa"/>
            <w:gridSpan w:val="2"/>
            <w:vMerge/>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p>
        </w:tc>
        <w:tc>
          <w:tcPr>
            <w:tcW w:w="1074" w:type="dxa"/>
            <w:vMerge/>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rPr>
                <w:rFonts w:ascii="Times New Roman" w:hAnsi="Times New Roman" w:cs="Times New Roman"/>
                <w:color w:val="000000" w:themeColor="text1"/>
                <w:sz w:val="18"/>
                <w:szCs w:val="18"/>
                <w:lang w:val="uk-UA"/>
              </w:rPr>
            </w:pPr>
          </w:p>
        </w:tc>
        <w:tc>
          <w:tcPr>
            <w:tcW w:w="151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 xml:space="preserve">найменування експертної організації, дата, </w:t>
            </w:r>
            <w:r w:rsidRPr="00890263">
              <w:rPr>
                <w:rFonts w:ascii="Times New Roman" w:hAnsi="Times New Roman" w:cs="Times New Roman"/>
                <w:color w:val="000000" w:themeColor="text1"/>
                <w:sz w:val="16"/>
                <w:szCs w:val="16"/>
                <w:lang w:val="uk-UA"/>
              </w:rPr>
              <w:br/>
              <w:t>№ експертизи</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нормативний акт щодо затвердження проекту будівництва (ким і коли затверджено, № акта)</w:t>
            </w:r>
          </w:p>
        </w:tc>
      </w:tr>
      <w:tr w:rsidR="000B31EE" w:rsidRPr="00890263" w:rsidTr="005F74C8">
        <w:trPr>
          <w:trHeight w:val="752"/>
          <w:jc w:val="center"/>
        </w:trPr>
        <w:tc>
          <w:tcPr>
            <w:tcW w:w="510" w:type="dxa"/>
            <w:vMerge/>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jc w:val="center"/>
              <w:rPr>
                <w:rFonts w:ascii="Times New Roman" w:hAnsi="Times New Roman" w:cs="Times New Roman"/>
                <w:color w:val="000000" w:themeColor="text1"/>
                <w:lang w:val="uk-UA"/>
              </w:rPr>
            </w:pPr>
          </w:p>
        </w:tc>
        <w:tc>
          <w:tcPr>
            <w:tcW w:w="3023" w:type="dxa"/>
            <w:vMerge/>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rPr>
                <w:rFonts w:ascii="Times New Roman" w:hAnsi="Times New Roman" w:cs="Times New Roman"/>
                <w:color w:val="000000" w:themeColor="text1"/>
                <w:lang w:val="uk-UA"/>
              </w:rPr>
            </w:pPr>
          </w:p>
        </w:tc>
        <w:tc>
          <w:tcPr>
            <w:tcW w:w="1081" w:type="dxa"/>
            <w:vMerge/>
            <w:tcBorders>
              <w:top w:val="single" w:sz="4" w:space="0" w:color="auto"/>
              <w:left w:val="single" w:sz="4" w:space="0" w:color="auto"/>
              <w:bottom w:val="single" w:sz="4" w:space="0" w:color="auto"/>
              <w:right w:val="single" w:sz="4" w:space="0" w:color="auto"/>
            </w:tcBorders>
          </w:tcPr>
          <w:p w:rsidR="000B31EE" w:rsidRPr="00890263" w:rsidRDefault="000B31EE" w:rsidP="005F74C8">
            <w:pPr>
              <w:spacing w:after="0" w:line="240" w:lineRule="auto"/>
              <w:rPr>
                <w:rFonts w:ascii="Times New Roman" w:hAnsi="Times New Roman" w:cs="Times New Roman"/>
                <w:color w:val="000000" w:themeColor="text1"/>
                <w:lang w:val="uk-UA"/>
              </w:rPr>
            </w:pPr>
          </w:p>
        </w:tc>
        <w:tc>
          <w:tcPr>
            <w:tcW w:w="926" w:type="dxa"/>
            <w:vMerge/>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rPr>
                <w:rFonts w:ascii="Times New Roman" w:hAnsi="Times New Roman" w:cs="Times New Roman"/>
                <w:color w:val="000000" w:themeColor="text1"/>
                <w:lang w:val="uk-UA"/>
              </w:rPr>
            </w:pPr>
          </w:p>
        </w:tc>
        <w:tc>
          <w:tcPr>
            <w:tcW w:w="1172" w:type="dxa"/>
            <w:vMerge/>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rPr>
                <w:rFonts w:ascii="Times New Roman" w:hAnsi="Times New Roman" w:cs="Times New Roman"/>
                <w:color w:val="000000" w:themeColor="text1"/>
                <w:lang w:val="uk-UA"/>
              </w:rPr>
            </w:pPr>
          </w:p>
        </w:tc>
        <w:tc>
          <w:tcPr>
            <w:tcW w:w="1133"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p>
        </w:tc>
        <w:tc>
          <w:tcPr>
            <w:tcW w:w="1194"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p>
        </w:tc>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кошти ДБ, інвесторів, спонсорів, благодійної допомоги тощо*</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співфінансування</w:t>
            </w:r>
          </w:p>
        </w:tc>
        <w:tc>
          <w:tcPr>
            <w:tcW w:w="1074" w:type="dxa"/>
            <w:vMerge/>
            <w:tcBorders>
              <w:top w:val="single" w:sz="4" w:space="0" w:color="auto"/>
              <w:left w:val="single" w:sz="4" w:space="0" w:color="auto"/>
              <w:bottom w:val="single" w:sz="4" w:space="0" w:color="auto"/>
              <w:right w:val="single" w:sz="4" w:space="0" w:color="auto"/>
            </w:tcBorders>
            <w:vAlign w:val="center"/>
          </w:tcPr>
          <w:p w:rsidR="000B31EE" w:rsidRPr="00890263" w:rsidRDefault="000B31EE" w:rsidP="005F74C8">
            <w:pPr>
              <w:spacing w:after="0" w:line="240" w:lineRule="auto"/>
              <w:rPr>
                <w:rFonts w:ascii="Times New Roman" w:hAnsi="Times New Roman" w:cs="Times New Roman"/>
                <w:color w:val="000000" w:themeColor="text1"/>
                <w:lang w:val="uk-UA"/>
              </w:rPr>
            </w:pPr>
          </w:p>
        </w:tc>
        <w:tc>
          <w:tcPr>
            <w:tcW w:w="1513"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lang w:val="uk-UA"/>
              </w:rPr>
            </w:pPr>
          </w:p>
        </w:tc>
        <w:tc>
          <w:tcPr>
            <w:tcW w:w="1590"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lang w:val="uk-UA"/>
              </w:rPr>
            </w:pPr>
          </w:p>
        </w:tc>
      </w:tr>
      <w:tr w:rsidR="000B31EE" w:rsidRPr="00043A84"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1</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Капітальний ремонт тротуару по вул. Захисників України в м. Новгород-Сіверський Чернігівської області</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капітальний ремонт</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862 м²</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24536,674</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24536,674</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24536,674</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ТОВ «Центр експертизи»</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м. Суми</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від 03.08.2023</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№3325</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рішення виконавчого комітету міської ради</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від 08 серпня 2023 року №182 «Про затвердження  проектно-кошторисної документації»</w:t>
            </w:r>
          </w:p>
        </w:tc>
      </w:tr>
      <w:tr w:rsidR="000B31EE" w:rsidRPr="00043A84"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Капітальний ремонт проїзної частини по пров. Заводський в м. Новгород-Сіверський Чернігівської області</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капітальний ремонт</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940 м²</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8110,961</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8110,961</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8110,961</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ТОВ «Центр експертизи»</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м. Суми</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від 03.08.2023</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№3324</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рішення виконавчого комітету міської ради</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від 08 серпня 2023 року №181 «Про затвердження  проектно-кошторисної документації</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3</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Капітальний ремонт проїзної частини по вул. Михайла Чалого в м. Новгород-Сіверський Чернігівської області</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капітальний ремонт</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5007 м²</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25363,014</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25363,014</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25363,014</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ТОВ «Центр експертизи»</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м. Суми</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від 30.09.2022</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№2937</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рішення виконавчого комітету міської ради</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від 29 грудня 2022 року №295 «Про затвердження  проектно-кошторисної документації</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4</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Будівництво автомобільної дороги та елементів благоустрою вулиць Пробудження, Набережної в місті Новгороді-Сіверському Чернігівської області (коригування)</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будівництво</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950 м</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15231,056</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9336,309</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9336,309</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ТОВ «</w:t>
            </w:r>
            <w:proofErr w:type="spellStart"/>
            <w:r w:rsidRPr="00890263">
              <w:rPr>
                <w:rFonts w:ascii="Times New Roman" w:hAnsi="Times New Roman" w:cs="Times New Roman"/>
                <w:color w:val="000000" w:themeColor="text1"/>
                <w:sz w:val="14"/>
                <w:szCs w:val="14"/>
                <w:lang w:val="uk-UA"/>
              </w:rPr>
              <w:t>Сіверексперт</w:t>
            </w:r>
            <w:proofErr w:type="spellEnd"/>
            <w:r w:rsidRPr="00890263">
              <w:rPr>
                <w:rFonts w:ascii="Times New Roman" w:hAnsi="Times New Roman" w:cs="Times New Roman"/>
                <w:color w:val="000000" w:themeColor="text1"/>
                <w:sz w:val="14"/>
                <w:szCs w:val="14"/>
                <w:lang w:val="uk-UA"/>
              </w:rPr>
              <w:t>» м. Чернігів</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від 31.05.2021</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№02/149/21</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рішення 10-ї сесії міської ради VIII скликання</w:t>
            </w:r>
          </w:p>
          <w:p w:rsidR="000B31EE" w:rsidRPr="00890263" w:rsidRDefault="000B31EE" w:rsidP="005F74C8">
            <w:pPr>
              <w:spacing w:after="0" w:line="240" w:lineRule="auto"/>
              <w:jc w:val="center"/>
              <w:rPr>
                <w:rFonts w:ascii="Times New Roman" w:hAnsi="Times New Roman" w:cs="Times New Roman"/>
                <w:color w:val="000000" w:themeColor="text1"/>
                <w:sz w:val="14"/>
                <w:szCs w:val="14"/>
                <w:shd w:val="clear" w:color="auto" w:fill="FFFFFF"/>
                <w:lang w:val="uk-UA"/>
              </w:rPr>
            </w:pPr>
            <w:r w:rsidRPr="00890263">
              <w:rPr>
                <w:rFonts w:ascii="Times New Roman" w:hAnsi="Times New Roman" w:cs="Times New Roman"/>
                <w:color w:val="000000" w:themeColor="text1"/>
                <w:sz w:val="14"/>
                <w:szCs w:val="14"/>
                <w:lang w:val="uk-UA"/>
              </w:rPr>
              <w:t>від 11 червня 2021 року №262 «Про затвердження  проектно-кошторисної документації»</w:t>
            </w:r>
          </w:p>
        </w:tc>
      </w:tr>
      <w:tr w:rsidR="000B31EE" w:rsidRPr="00043A84"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5</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Поточний середній ремонт автомобільних доріг комунальної власності вулиць Шевченка та Вокзальна в місті Новгороді-Сіверському Чернігівської області</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поточний середній ремонт</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3,224 км</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86678,052</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86678,052</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86678,052</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ТОВ «</w:t>
            </w:r>
            <w:proofErr w:type="spellStart"/>
            <w:r w:rsidRPr="00890263">
              <w:rPr>
                <w:rFonts w:ascii="Times New Roman" w:hAnsi="Times New Roman" w:cs="Times New Roman"/>
                <w:color w:val="000000" w:themeColor="text1"/>
                <w:sz w:val="14"/>
                <w:szCs w:val="14"/>
                <w:lang w:val="uk-UA"/>
              </w:rPr>
              <w:t>Сіверексперт</w:t>
            </w:r>
            <w:proofErr w:type="spellEnd"/>
            <w:r w:rsidRPr="00890263">
              <w:rPr>
                <w:rFonts w:ascii="Times New Roman" w:hAnsi="Times New Roman" w:cs="Times New Roman"/>
                <w:color w:val="000000" w:themeColor="text1"/>
                <w:sz w:val="14"/>
                <w:szCs w:val="14"/>
                <w:lang w:val="uk-UA"/>
              </w:rPr>
              <w:t>» м. Чернігів</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від 30.11.2020</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№02/318/20</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 xml:space="preserve">рішення виконавчого </w:t>
            </w:r>
            <w:proofErr w:type="spellStart"/>
            <w:r w:rsidRPr="00890263">
              <w:rPr>
                <w:rFonts w:ascii="Times New Roman" w:hAnsi="Times New Roman" w:cs="Times New Roman"/>
                <w:color w:val="000000" w:themeColor="text1"/>
                <w:sz w:val="14"/>
                <w:szCs w:val="14"/>
                <w:lang w:val="uk-UA"/>
              </w:rPr>
              <w:t>комітетуміської</w:t>
            </w:r>
            <w:proofErr w:type="spellEnd"/>
            <w:r w:rsidRPr="00890263">
              <w:rPr>
                <w:rFonts w:ascii="Times New Roman" w:hAnsi="Times New Roman" w:cs="Times New Roman"/>
                <w:color w:val="000000" w:themeColor="text1"/>
                <w:sz w:val="14"/>
                <w:szCs w:val="14"/>
                <w:lang w:val="uk-UA"/>
              </w:rPr>
              <w:t xml:space="preserve"> ради</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від 21 січня 2021 року №6 «Про затвердження  проектно-кошторисної документації»</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6</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xml:space="preserve">Благоустрій площі біля будинку культури Новгород-Сіверської міської ради Чернігівської області </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благоустрій</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2250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2250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2250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lastRenderedPageBreak/>
              <w:t>7</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Благоустрій скверу по вул. Б. Майстренка у м. Новгород-Сіверський Чернігівської області</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благоустрій</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12000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12000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12000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8</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Капітальний ремонт комплексу будівель за адресою: вул. Монастирська, 2, м. Новгород-Сіверський Чернігівська область</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Капітальний ремонт</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12360</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25000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25000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25000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9</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xml:space="preserve">Переобладнання приміщення нежитлової будівлі під </w:t>
            </w:r>
            <w:proofErr w:type="spellStart"/>
            <w:r w:rsidRPr="00890263">
              <w:rPr>
                <w:rFonts w:ascii="Times New Roman" w:hAnsi="Times New Roman" w:cs="Times New Roman"/>
                <w:color w:val="000000" w:themeColor="text1"/>
                <w:sz w:val="20"/>
                <w:szCs w:val="20"/>
                <w:lang w:val="uk-UA"/>
              </w:rPr>
              <w:t>теплогенераторну</w:t>
            </w:r>
            <w:proofErr w:type="spellEnd"/>
            <w:r w:rsidRPr="00890263">
              <w:rPr>
                <w:rFonts w:ascii="Times New Roman" w:hAnsi="Times New Roman" w:cs="Times New Roman"/>
                <w:color w:val="000000" w:themeColor="text1"/>
                <w:sz w:val="20"/>
                <w:szCs w:val="20"/>
                <w:lang w:val="uk-UA"/>
              </w:rPr>
              <w:t xml:space="preserve"> на твердому паливі в Новгород-Сіверському навчально-виховному комплексі «дошкільний навчальний заклад-загальноосвітній навчальний заклад І ступеня «Дзвіночок» Новгород-Сіверської міської ради Чернігівської області </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proofErr w:type="spellStart"/>
            <w:r w:rsidRPr="00890263">
              <w:rPr>
                <w:rFonts w:ascii="Times New Roman" w:hAnsi="Times New Roman" w:cs="Times New Roman"/>
                <w:color w:val="000000" w:themeColor="text1"/>
                <w:sz w:val="16"/>
                <w:szCs w:val="16"/>
                <w:lang w:val="uk-UA"/>
              </w:rPr>
              <w:t>реконструк-ція</w:t>
            </w:r>
            <w:proofErr w:type="spellEnd"/>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5000,0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5000,0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5000,0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10</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Капітальний ремонт приміщення навчально-виховного комплексу «Дзвіночок» в м. Новгород-Сіверський, Чернігівської області</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капітальний ремонт</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306</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15000,0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15000,0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15000,0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 xml:space="preserve">Філія </w:t>
            </w:r>
            <w:proofErr w:type="spellStart"/>
            <w:r w:rsidRPr="00890263">
              <w:rPr>
                <w:rFonts w:ascii="Times New Roman" w:hAnsi="Times New Roman" w:cs="Times New Roman"/>
                <w:color w:val="000000" w:themeColor="text1"/>
                <w:sz w:val="14"/>
                <w:szCs w:val="14"/>
                <w:lang w:val="uk-UA"/>
              </w:rPr>
              <w:t>ДП</w:t>
            </w:r>
            <w:proofErr w:type="spellEnd"/>
            <w:r w:rsidRPr="00890263">
              <w:rPr>
                <w:rFonts w:ascii="Times New Roman" w:hAnsi="Times New Roman" w:cs="Times New Roman"/>
                <w:color w:val="000000" w:themeColor="text1"/>
                <w:sz w:val="14"/>
                <w:szCs w:val="14"/>
                <w:lang w:val="uk-UA"/>
              </w:rPr>
              <w:t xml:space="preserve"> «</w:t>
            </w:r>
            <w:proofErr w:type="spellStart"/>
            <w:r w:rsidRPr="00890263">
              <w:rPr>
                <w:rFonts w:ascii="Times New Roman" w:hAnsi="Times New Roman" w:cs="Times New Roman"/>
                <w:color w:val="000000" w:themeColor="text1"/>
                <w:sz w:val="14"/>
                <w:szCs w:val="14"/>
                <w:lang w:val="uk-UA"/>
              </w:rPr>
              <w:t>Укрдержбудекспертиза</w:t>
            </w:r>
            <w:proofErr w:type="spellEnd"/>
            <w:r w:rsidRPr="00890263">
              <w:rPr>
                <w:rFonts w:ascii="Times New Roman" w:hAnsi="Times New Roman" w:cs="Times New Roman"/>
                <w:color w:val="000000" w:themeColor="text1"/>
                <w:sz w:val="14"/>
                <w:szCs w:val="14"/>
                <w:lang w:val="uk-UA"/>
              </w:rPr>
              <w:t>» у Чернігівській області від 16.07.2015 №25-0304-15</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наказ відділу освіти, молоді та спорту Новгород-Сіверської міської ради від 14.08.2015 № 35/41</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11</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Капітальний ремонт Новгород-Сіверської гімназії №1 ім. Б. Майстренка Новгород-Сіверської міської ради Чернігівської області за адресою: м. Новгород-Сіверський, вул. Б. Майстренка, 2</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капітальний ремонт</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10000,0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7500,0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7500,0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12</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xml:space="preserve">Встановлення блочно-модульної твердопаливної котельні в Новгород-Сіверської гімназії № 1 ім. Б. Майстренка Новгород-Сіверської міської ради Чернігівської області </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капітальне будівництво</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6200,0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6200,0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6200,0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13</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xml:space="preserve">Встановлення блочно-модульної </w:t>
            </w:r>
            <w:r w:rsidRPr="00890263">
              <w:rPr>
                <w:rFonts w:ascii="Times New Roman" w:hAnsi="Times New Roman" w:cs="Times New Roman"/>
                <w:color w:val="000000" w:themeColor="text1"/>
                <w:sz w:val="20"/>
                <w:szCs w:val="20"/>
                <w:lang w:val="uk-UA"/>
              </w:rPr>
              <w:lastRenderedPageBreak/>
              <w:t xml:space="preserve">твердопаливної котельні в </w:t>
            </w:r>
            <w:proofErr w:type="spellStart"/>
            <w:r w:rsidRPr="00890263">
              <w:rPr>
                <w:rFonts w:ascii="Times New Roman" w:hAnsi="Times New Roman" w:cs="Times New Roman"/>
                <w:color w:val="000000" w:themeColor="text1"/>
                <w:sz w:val="20"/>
                <w:szCs w:val="20"/>
                <w:lang w:val="uk-UA"/>
              </w:rPr>
              <w:t>Печенюгівському</w:t>
            </w:r>
            <w:proofErr w:type="spellEnd"/>
            <w:r w:rsidRPr="00890263">
              <w:rPr>
                <w:rFonts w:ascii="Times New Roman" w:hAnsi="Times New Roman" w:cs="Times New Roman"/>
                <w:color w:val="000000" w:themeColor="text1"/>
                <w:sz w:val="20"/>
                <w:szCs w:val="20"/>
                <w:lang w:val="uk-UA"/>
              </w:rPr>
              <w:t xml:space="preserve"> навчально-виховному комплексі Новгород-Сіверської міської ради Чернігівської області </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lastRenderedPageBreak/>
              <w:t>капітальне будівництво</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5000,0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5000,0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5000,0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lastRenderedPageBreak/>
              <w:t>14</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xml:space="preserve">Встановлення блочно-модульної твердопаливної котельні в </w:t>
            </w:r>
            <w:proofErr w:type="spellStart"/>
            <w:r w:rsidRPr="00890263">
              <w:rPr>
                <w:rFonts w:ascii="Times New Roman" w:hAnsi="Times New Roman" w:cs="Times New Roman"/>
                <w:color w:val="000000" w:themeColor="text1"/>
                <w:sz w:val="20"/>
                <w:szCs w:val="20"/>
                <w:lang w:val="uk-UA"/>
              </w:rPr>
              <w:t>Чайкинському</w:t>
            </w:r>
            <w:proofErr w:type="spellEnd"/>
            <w:r w:rsidRPr="00890263">
              <w:rPr>
                <w:rFonts w:ascii="Times New Roman" w:hAnsi="Times New Roman" w:cs="Times New Roman"/>
                <w:color w:val="000000" w:themeColor="text1"/>
                <w:sz w:val="20"/>
                <w:szCs w:val="20"/>
                <w:lang w:val="uk-UA"/>
              </w:rPr>
              <w:t xml:space="preserve"> навчально-виховному комплексі Новгород-Сіверської міської ради Чернігівської області </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капітальне будівництво</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5500,0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5500,0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5500,0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15</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xml:space="preserve">Встановлення блочно-модульної твердопаливної котельні в Новгород-Сіверській комплексній дитячо-юнацькій спортивній школі Новгород-Сіверської міської ради Чернігівської області </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капітальне будівництво</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3500,0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3500,0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3500,0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16</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xml:space="preserve">Встановлення блочно-модульної твердопаливної котельні в Новгород-Сіверській загальноосвітній школі І-ІІІ ступенів №2 Новгород-Сіверської міської ради Чернігівської області </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капітальне будівництво</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4000,0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4000,0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4000,0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17</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Улаштування автоматичної системи пожежної сигналізації, оповіщення про пожежу, управління евакуацію людей, устаткування передавання тривожних сповіщень в закладах освіти</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поточний ремонт</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2000,0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2000,00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18</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xml:space="preserve">Просочування дерев’яних конструкцій дахів будівель закладів освіти  вогнетривкими сумішами </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послуги</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500,0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500,00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500,00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19</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xml:space="preserve">Технічне переоснащення покрівлі з улаштуванням пристроїв для </w:t>
            </w:r>
            <w:proofErr w:type="spellStart"/>
            <w:r w:rsidRPr="00890263">
              <w:rPr>
                <w:rFonts w:ascii="Times New Roman" w:hAnsi="Times New Roman" w:cs="Times New Roman"/>
                <w:color w:val="000000" w:themeColor="text1"/>
                <w:sz w:val="20"/>
                <w:szCs w:val="20"/>
                <w:lang w:val="uk-UA"/>
              </w:rPr>
              <w:t>блискавкозахисту</w:t>
            </w:r>
            <w:proofErr w:type="spellEnd"/>
            <w:r w:rsidRPr="00890263">
              <w:rPr>
                <w:rFonts w:ascii="Times New Roman" w:hAnsi="Times New Roman" w:cs="Times New Roman"/>
                <w:color w:val="000000" w:themeColor="text1"/>
                <w:sz w:val="20"/>
                <w:szCs w:val="20"/>
                <w:lang w:val="uk-UA"/>
              </w:rPr>
              <w:t xml:space="preserve"> в закладах освіти</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послуги</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2000,0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2000,0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2000,0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lastRenderedPageBreak/>
              <w:t>20</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xml:space="preserve">Технічне переоснащення покрівлі з улаштуванням пристроїв для </w:t>
            </w:r>
            <w:proofErr w:type="spellStart"/>
            <w:r w:rsidRPr="00890263">
              <w:rPr>
                <w:rFonts w:ascii="Times New Roman" w:hAnsi="Times New Roman" w:cs="Times New Roman"/>
                <w:color w:val="000000" w:themeColor="text1"/>
                <w:sz w:val="20"/>
                <w:szCs w:val="20"/>
                <w:lang w:val="uk-UA"/>
              </w:rPr>
              <w:t>блискавкозахисту</w:t>
            </w:r>
            <w:proofErr w:type="spellEnd"/>
            <w:r w:rsidRPr="00890263">
              <w:rPr>
                <w:rFonts w:ascii="Times New Roman" w:hAnsi="Times New Roman" w:cs="Times New Roman"/>
                <w:color w:val="000000" w:themeColor="text1"/>
                <w:sz w:val="20"/>
                <w:szCs w:val="20"/>
                <w:lang w:val="uk-UA"/>
              </w:rPr>
              <w:t xml:space="preserve"> Новгород-Сіверської гімназії №1 ім. б. Майстренка,2 Новгород-Сіверської міської ради Чернігівської області Гімназична 8 А м. Новгород-Сіверський Чернігівської області.</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капітальний ремонт</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300,0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300,00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300,00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21</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Реконструкція кінотеатру «Літній» під спортивну залу по вул. Б. Майстренка, 8 в м. Новгород-Сіверський Чернігівської області (коригування). Перерахування в ціни 2018 року з урахуванням додаткових робіт</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proofErr w:type="spellStart"/>
            <w:r w:rsidRPr="00890263">
              <w:rPr>
                <w:rFonts w:ascii="Times New Roman" w:hAnsi="Times New Roman" w:cs="Times New Roman"/>
                <w:color w:val="000000" w:themeColor="text1"/>
                <w:sz w:val="16"/>
                <w:szCs w:val="16"/>
                <w:lang w:val="uk-UA"/>
              </w:rPr>
              <w:t>реконструк-ція</w:t>
            </w:r>
            <w:proofErr w:type="spellEnd"/>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2016-2025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7047,594</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1950,0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1950,0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ТОВ «</w:t>
            </w:r>
            <w:proofErr w:type="spellStart"/>
            <w:r w:rsidRPr="00890263">
              <w:rPr>
                <w:rFonts w:ascii="Times New Roman" w:hAnsi="Times New Roman" w:cs="Times New Roman"/>
                <w:color w:val="000000" w:themeColor="text1"/>
                <w:sz w:val="14"/>
                <w:szCs w:val="14"/>
                <w:lang w:val="uk-UA"/>
              </w:rPr>
              <w:t>Сіверексперт</w:t>
            </w:r>
            <w:proofErr w:type="spellEnd"/>
            <w:r w:rsidRPr="00890263">
              <w:rPr>
                <w:rFonts w:ascii="Times New Roman" w:hAnsi="Times New Roman" w:cs="Times New Roman"/>
                <w:color w:val="000000" w:themeColor="text1"/>
                <w:sz w:val="14"/>
                <w:szCs w:val="14"/>
                <w:lang w:val="uk-UA"/>
              </w:rPr>
              <w:t>» м. Чернігів від 26.04.2018 №02/163/18</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наказ відділу освіти, молоді та спорту Новгород-Сіверської міської ради від 26.04.2018 № 50/41</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22</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Будівництво загальноосвітньої школи І-ІІІ ступенів №2 Новгород-Сіверської міської ради Чернігівської області за адресою: вул.  буд.1, вул. Грушевського, м. Новгород-Сіверський, Чернігівської області</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будівництво</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248000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248000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248000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1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23</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Реконструкція харчоблоку Новгород-Сіверського ліцею №1 Новгород-Сіверської міської ради Чернігівської області за адресою: вул. Б. Майстренка, буд. 2, м. Новгород-Сіверський, Чернігівська область»</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реконструкція</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1050</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10000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10000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10000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1838"/>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lastRenderedPageBreak/>
              <w:t>24</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Будівництво протирадіаційного укриття для Новгород-Сіверського ліцею №1 Новгород-Сіверської міської ради Чернігівської області за адресою: буд.2, вул. Б. Майстренка, м. Новгород-Сіверський, Чернігівська область</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будівництво</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800</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20000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20000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20000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p>
        </w:tc>
      </w:tr>
      <w:tr w:rsidR="000B31EE" w:rsidRPr="00890263" w:rsidTr="005F74C8">
        <w:trPr>
          <w:trHeight w:val="25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25</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xml:space="preserve">Реконструкція будівлі Новгород-Сіверського міського будинку культури </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16"/>
                <w:szCs w:val="16"/>
                <w:lang w:val="uk-UA"/>
              </w:rPr>
            </w:pPr>
            <w:proofErr w:type="spellStart"/>
            <w:r w:rsidRPr="00890263">
              <w:rPr>
                <w:rFonts w:ascii="Times New Roman" w:hAnsi="Times New Roman" w:cs="Times New Roman"/>
                <w:color w:val="000000" w:themeColor="text1"/>
                <w:sz w:val="16"/>
                <w:szCs w:val="16"/>
                <w:lang w:val="uk-UA"/>
              </w:rPr>
              <w:t>реконструк-ція</w:t>
            </w:r>
            <w:proofErr w:type="spellEnd"/>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 xml:space="preserve">20250 </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20250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20250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p>
        </w:tc>
      </w:tr>
      <w:tr w:rsidR="000B31EE" w:rsidRPr="00890263" w:rsidTr="005F74C8">
        <w:trPr>
          <w:trHeight w:val="25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26</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xml:space="preserve">Обладнання амбулаторії №1 </w:t>
            </w:r>
            <w:proofErr w:type="spellStart"/>
            <w:r w:rsidRPr="00890263">
              <w:rPr>
                <w:rFonts w:ascii="Times New Roman" w:hAnsi="Times New Roman" w:cs="Times New Roman"/>
                <w:color w:val="000000" w:themeColor="text1"/>
                <w:sz w:val="20"/>
                <w:szCs w:val="20"/>
                <w:lang w:val="uk-UA"/>
              </w:rPr>
              <w:t>блискавкозахистом</w:t>
            </w:r>
            <w:proofErr w:type="spellEnd"/>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обладнання</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8"/>
                <w:szCs w:val="18"/>
                <w:lang w:val="uk-UA"/>
              </w:rPr>
            </w:pPr>
            <w:r w:rsidRPr="00890263">
              <w:rPr>
                <w:rFonts w:ascii="Times New Roman" w:hAnsi="Times New Roman" w:cs="Times New Roman"/>
                <w:color w:val="000000" w:themeColor="text1"/>
                <w:sz w:val="18"/>
                <w:szCs w:val="18"/>
                <w:lang w:val="uk-UA"/>
              </w:rPr>
              <w:t>обладнання</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140,0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140,0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140,0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25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27</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Придбання системи відеоспостереження</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обладнання</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8"/>
                <w:szCs w:val="18"/>
                <w:lang w:val="uk-UA"/>
              </w:rPr>
            </w:pPr>
            <w:r w:rsidRPr="00890263">
              <w:rPr>
                <w:rFonts w:ascii="Times New Roman" w:hAnsi="Times New Roman" w:cs="Times New Roman"/>
                <w:color w:val="000000" w:themeColor="text1"/>
                <w:sz w:val="18"/>
                <w:szCs w:val="18"/>
                <w:lang w:val="uk-UA"/>
              </w:rPr>
              <w:t>обладнання</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25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28</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Встановлення пожежної сигналізації</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обладнання</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2700,0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2700,0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2700,0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ТОВ «</w:t>
            </w:r>
            <w:proofErr w:type="spellStart"/>
            <w:r w:rsidRPr="00890263">
              <w:rPr>
                <w:rFonts w:ascii="Times New Roman" w:hAnsi="Times New Roman" w:cs="Times New Roman"/>
                <w:color w:val="000000" w:themeColor="text1"/>
                <w:sz w:val="14"/>
                <w:szCs w:val="14"/>
                <w:lang w:val="uk-UA"/>
              </w:rPr>
              <w:t>Євроекспертиза</w:t>
            </w:r>
            <w:proofErr w:type="spellEnd"/>
            <w:r w:rsidRPr="00890263">
              <w:rPr>
                <w:rFonts w:ascii="Times New Roman" w:hAnsi="Times New Roman" w:cs="Times New Roman"/>
                <w:color w:val="000000" w:themeColor="text1"/>
                <w:sz w:val="14"/>
                <w:szCs w:val="14"/>
                <w:lang w:val="uk-UA"/>
              </w:rPr>
              <w:t>»</w:t>
            </w:r>
          </w:p>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20.01.2022 №616/12</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p>
        </w:tc>
      </w:tr>
      <w:tr w:rsidR="000B31EE" w:rsidRPr="00890263" w:rsidTr="005F74C8">
        <w:trPr>
          <w:trHeight w:val="25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29</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Реконструкція будівлі КНП "Новгород-Сіверська центральна міська лікарня імені І.В. Буяльського" Новгород-Сіверської міської ради Чернігівської області під реабілітаційний центр</w:t>
            </w: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капітальний ремонт</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2024-2025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об’єкт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10000,0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10000,0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10000,0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ПКД відсутня</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25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30</w:t>
            </w: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xml:space="preserve">Придбання </w:t>
            </w:r>
            <w:proofErr w:type="spellStart"/>
            <w:r w:rsidRPr="00890263">
              <w:rPr>
                <w:rFonts w:ascii="Times New Roman" w:hAnsi="Times New Roman" w:cs="Times New Roman"/>
                <w:color w:val="000000" w:themeColor="text1"/>
                <w:sz w:val="20"/>
                <w:szCs w:val="20"/>
                <w:lang w:val="uk-UA"/>
              </w:rPr>
              <w:t>реанімобілю</w:t>
            </w:r>
            <w:proofErr w:type="spellEnd"/>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транспорт</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2024</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транспорт</w:t>
            </w: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3500,0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3500,0</w:t>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b/>
                <w:color w:val="000000" w:themeColor="text1"/>
                <w:sz w:val="20"/>
                <w:szCs w:val="20"/>
                <w:lang w:val="uk-UA"/>
              </w:rPr>
            </w:pPr>
            <w:r w:rsidRPr="00890263">
              <w:rPr>
                <w:rFonts w:ascii="Times New Roman" w:hAnsi="Times New Roman" w:cs="Times New Roman"/>
                <w:b/>
                <w:color w:val="000000" w:themeColor="text1"/>
                <w:sz w:val="20"/>
                <w:szCs w:val="20"/>
                <w:lang w:val="uk-UA"/>
              </w:rPr>
              <w:t>3500,0</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r w:rsidRPr="00890263">
              <w:rPr>
                <w:rFonts w:ascii="Times New Roman" w:hAnsi="Times New Roman" w:cs="Times New Roman"/>
                <w:color w:val="000000" w:themeColor="text1"/>
                <w:sz w:val="10"/>
                <w:szCs w:val="10"/>
                <w:lang w:val="uk-UA"/>
              </w:rPr>
              <w:t>у разі необхідності</w:t>
            </w: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6"/>
                <w:szCs w:val="16"/>
                <w:lang w:val="uk-UA"/>
              </w:rPr>
            </w:pPr>
            <w:r w:rsidRPr="00890263">
              <w:rPr>
                <w:rFonts w:ascii="Times New Roman" w:hAnsi="Times New Roman" w:cs="Times New Roman"/>
                <w:color w:val="000000" w:themeColor="text1"/>
                <w:sz w:val="16"/>
                <w:szCs w:val="16"/>
                <w:lang w:val="uk-UA"/>
              </w:rPr>
              <w:t>комунальна</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r w:rsidRPr="00890263">
              <w:rPr>
                <w:rFonts w:ascii="Times New Roman" w:hAnsi="Times New Roman" w:cs="Times New Roman"/>
                <w:color w:val="000000" w:themeColor="text1"/>
                <w:sz w:val="14"/>
                <w:szCs w:val="14"/>
                <w:lang w:val="uk-UA"/>
              </w:rPr>
              <w:t>-</w:t>
            </w:r>
          </w:p>
        </w:tc>
      </w:tr>
      <w:tr w:rsidR="000B31EE" w:rsidRPr="00890263" w:rsidTr="005F74C8">
        <w:trPr>
          <w:trHeight w:val="255"/>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p>
        </w:tc>
        <w:tc>
          <w:tcPr>
            <w:tcW w:w="3023"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both"/>
              <w:rPr>
                <w:rFonts w:ascii="Times New Roman" w:hAnsi="Times New Roman" w:cs="Times New Roman"/>
                <w:color w:val="000000" w:themeColor="text1"/>
                <w:sz w:val="10"/>
                <w:szCs w:val="10"/>
                <w:lang w:val="uk-UA"/>
              </w:rPr>
            </w:pPr>
          </w:p>
        </w:tc>
        <w:tc>
          <w:tcPr>
            <w:tcW w:w="1081"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p>
        </w:tc>
        <w:tc>
          <w:tcPr>
            <w:tcW w:w="11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B9454E" w:rsidP="005F74C8">
            <w:pPr>
              <w:spacing w:after="0" w:line="240" w:lineRule="auto"/>
              <w:jc w:val="center"/>
              <w:rPr>
                <w:rFonts w:ascii="Times New Roman" w:hAnsi="Times New Roman" w:cs="Times New Roman"/>
                <w:b/>
                <w:color w:val="000000" w:themeColor="text1"/>
                <w:sz w:val="10"/>
                <w:szCs w:val="10"/>
                <w:lang w:val="uk-UA"/>
              </w:rPr>
            </w:pPr>
            <w:r w:rsidRPr="00890263">
              <w:rPr>
                <w:rFonts w:ascii="Times New Roman" w:hAnsi="Times New Roman" w:cs="Times New Roman"/>
                <w:b/>
                <w:color w:val="000000" w:themeColor="text1"/>
                <w:sz w:val="10"/>
                <w:szCs w:val="10"/>
                <w:lang w:val="uk-UA"/>
              </w:rPr>
              <w:fldChar w:fldCharType="begin"/>
            </w:r>
            <w:r w:rsidR="000B31EE" w:rsidRPr="00890263">
              <w:rPr>
                <w:rFonts w:ascii="Times New Roman" w:hAnsi="Times New Roman" w:cs="Times New Roman"/>
                <w:b/>
                <w:color w:val="000000" w:themeColor="text1"/>
                <w:sz w:val="10"/>
                <w:szCs w:val="10"/>
                <w:lang w:val="uk-UA"/>
              </w:rPr>
              <w:instrText xml:space="preserve"> =SUM(ABOVE) </w:instrText>
            </w:r>
            <w:r w:rsidRPr="00890263">
              <w:rPr>
                <w:rFonts w:ascii="Times New Roman" w:hAnsi="Times New Roman" w:cs="Times New Roman"/>
                <w:b/>
                <w:color w:val="000000" w:themeColor="text1"/>
                <w:sz w:val="10"/>
                <w:szCs w:val="10"/>
                <w:lang w:val="uk-UA"/>
              </w:rPr>
              <w:fldChar w:fldCharType="separate"/>
            </w:r>
            <w:r w:rsidR="000B31EE" w:rsidRPr="00890263">
              <w:rPr>
                <w:rFonts w:ascii="Times New Roman" w:hAnsi="Times New Roman" w:cs="Times New Roman"/>
                <w:b/>
                <w:noProof/>
                <w:color w:val="000000" w:themeColor="text1"/>
                <w:sz w:val="10"/>
                <w:szCs w:val="10"/>
                <w:lang w:val="uk-UA"/>
              </w:rPr>
              <w:t>579907,351</w:t>
            </w:r>
            <w:r w:rsidRPr="00890263">
              <w:rPr>
                <w:rFonts w:ascii="Times New Roman" w:hAnsi="Times New Roman" w:cs="Times New Roman"/>
                <w:b/>
                <w:color w:val="000000" w:themeColor="text1"/>
                <w:sz w:val="10"/>
                <w:szCs w:val="10"/>
                <w:lang w:val="uk-UA"/>
              </w:rPr>
              <w:fldChar w:fldCharType="end"/>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B9454E" w:rsidP="005F74C8">
            <w:pPr>
              <w:spacing w:after="0" w:line="240" w:lineRule="auto"/>
              <w:jc w:val="center"/>
              <w:rPr>
                <w:rFonts w:ascii="Times New Roman" w:hAnsi="Times New Roman" w:cs="Times New Roman"/>
                <w:b/>
                <w:color w:val="000000" w:themeColor="text1"/>
                <w:sz w:val="10"/>
                <w:szCs w:val="10"/>
                <w:lang w:val="uk-UA"/>
              </w:rPr>
            </w:pPr>
            <w:r w:rsidRPr="00890263">
              <w:rPr>
                <w:rFonts w:ascii="Times New Roman" w:hAnsi="Times New Roman" w:cs="Times New Roman"/>
                <w:b/>
                <w:color w:val="000000" w:themeColor="text1"/>
                <w:sz w:val="10"/>
                <w:szCs w:val="10"/>
                <w:lang w:val="uk-UA"/>
              </w:rPr>
              <w:fldChar w:fldCharType="begin"/>
            </w:r>
            <w:r w:rsidR="000B31EE" w:rsidRPr="00890263">
              <w:rPr>
                <w:rFonts w:ascii="Times New Roman" w:hAnsi="Times New Roman" w:cs="Times New Roman"/>
                <w:b/>
                <w:color w:val="000000" w:themeColor="text1"/>
                <w:sz w:val="10"/>
                <w:szCs w:val="10"/>
                <w:lang w:val="uk-UA"/>
              </w:rPr>
              <w:instrText xml:space="preserve"> =SUM(ABOVE) </w:instrText>
            </w:r>
            <w:r w:rsidRPr="00890263">
              <w:rPr>
                <w:rFonts w:ascii="Times New Roman" w:hAnsi="Times New Roman" w:cs="Times New Roman"/>
                <w:b/>
                <w:color w:val="000000" w:themeColor="text1"/>
                <w:sz w:val="10"/>
                <w:szCs w:val="10"/>
                <w:lang w:val="uk-UA"/>
              </w:rPr>
              <w:fldChar w:fldCharType="separate"/>
            </w:r>
            <w:r w:rsidR="000B31EE" w:rsidRPr="00890263">
              <w:rPr>
                <w:rFonts w:ascii="Times New Roman" w:hAnsi="Times New Roman" w:cs="Times New Roman"/>
                <w:b/>
                <w:noProof/>
                <w:color w:val="000000" w:themeColor="text1"/>
                <w:sz w:val="10"/>
                <w:szCs w:val="10"/>
                <w:lang w:val="uk-UA"/>
              </w:rPr>
              <w:t>566415,01</w:t>
            </w:r>
            <w:r w:rsidRPr="00890263">
              <w:rPr>
                <w:rFonts w:ascii="Times New Roman" w:hAnsi="Times New Roman" w:cs="Times New Roman"/>
                <w:b/>
                <w:color w:val="000000" w:themeColor="text1"/>
                <w:sz w:val="10"/>
                <w:szCs w:val="10"/>
                <w:lang w:val="uk-UA"/>
              </w:rPr>
              <w:fldChar w:fldCharType="end"/>
            </w:r>
          </w:p>
        </w:tc>
        <w:tc>
          <w:tcPr>
            <w:tcW w:w="11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B9454E" w:rsidP="005F74C8">
            <w:pPr>
              <w:spacing w:after="0" w:line="240" w:lineRule="auto"/>
              <w:jc w:val="center"/>
              <w:rPr>
                <w:rFonts w:ascii="Times New Roman" w:hAnsi="Times New Roman" w:cs="Times New Roman"/>
                <w:b/>
                <w:color w:val="000000" w:themeColor="text1"/>
                <w:sz w:val="10"/>
                <w:szCs w:val="10"/>
                <w:lang w:val="uk-UA"/>
              </w:rPr>
            </w:pPr>
            <w:r w:rsidRPr="00890263">
              <w:rPr>
                <w:rFonts w:ascii="Times New Roman" w:hAnsi="Times New Roman" w:cs="Times New Roman"/>
                <w:b/>
                <w:color w:val="000000" w:themeColor="text1"/>
                <w:sz w:val="10"/>
                <w:szCs w:val="10"/>
                <w:lang w:val="uk-UA"/>
              </w:rPr>
              <w:fldChar w:fldCharType="begin"/>
            </w:r>
            <w:r w:rsidR="000B31EE" w:rsidRPr="00890263">
              <w:rPr>
                <w:rFonts w:ascii="Times New Roman" w:hAnsi="Times New Roman" w:cs="Times New Roman"/>
                <w:b/>
                <w:color w:val="000000" w:themeColor="text1"/>
                <w:sz w:val="10"/>
                <w:szCs w:val="10"/>
                <w:lang w:val="uk-UA"/>
              </w:rPr>
              <w:instrText xml:space="preserve"> =SUM(ABOVE) </w:instrText>
            </w:r>
            <w:r w:rsidRPr="00890263">
              <w:rPr>
                <w:rFonts w:ascii="Times New Roman" w:hAnsi="Times New Roman" w:cs="Times New Roman"/>
                <w:b/>
                <w:color w:val="000000" w:themeColor="text1"/>
                <w:sz w:val="10"/>
                <w:szCs w:val="10"/>
                <w:lang w:val="uk-UA"/>
              </w:rPr>
              <w:fldChar w:fldCharType="separate"/>
            </w:r>
            <w:r w:rsidR="000B31EE" w:rsidRPr="00890263">
              <w:rPr>
                <w:rFonts w:ascii="Times New Roman" w:hAnsi="Times New Roman" w:cs="Times New Roman"/>
                <w:b/>
                <w:noProof/>
                <w:color w:val="000000" w:themeColor="text1"/>
                <w:sz w:val="10"/>
                <w:szCs w:val="10"/>
                <w:lang w:val="uk-UA"/>
              </w:rPr>
              <w:t>566415,01</w:t>
            </w:r>
            <w:r w:rsidRPr="00890263">
              <w:rPr>
                <w:rFonts w:ascii="Times New Roman" w:hAnsi="Times New Roman" w:cs="Times New Roman"/>
                <w:b/>
                <w:color w:val="000000" w:themeColor="text1"/>
                <w:sz w:val="10"/>
                <w:szCs w:val="10"/>
                <w:lang w:val="uk-UA"/>
              </w:rPr>
              <w:fldChar w:fldCharType="end"/>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p>
        </w:tc>
        <w:tc>
          <w:tcPr>
            <w:tcW w:w="107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0"/>
                <w:szCs w:val="10"/>
                <w:lang w:val="uk-UA"/>
              </w:rPr>
            </w:pP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B31EE" w:rsidRPr="00890263" w:rsidRDefault="000B31EE" w:rsidP="005F74C8">
            <w:pPr>
              <w:spacing w:after="0" w:line="240" w:lineRule="auto"/>
              <w:jc w:val="center"/>
              <w:rPr>
                <w:rFonts w:ascii="Times New Roman" w:hAnsi="Times New Roman" w:cs="Times New Roman"/>
                <w:color w:val="000000" w:themeColor="text1"/>
                <w:sz w:val="14"/>
                <w:szCs w:val="14"/>
                <w:lang w:val="uk-UA"/>
              </w:rPr>
            </w:pPr>
          </w:p>
        </w:tc>
      </w:tr>
    </w:tbl>
    <w:p w:rsidR="000B31EE" w:rsidRPr="00890263" w:rsidRDefault="000B31EE" w:rsidP="000B31EE">
      <w:pPr>
        <w:spacing w:after="0" w:line="240" w:lineRule="auto"/>
        <w:rPr>
          <w:rFonts w:ascii="Times New Roman" w:hAnsi="Times New Roman" w:cs="Times New Roman"/>
          <w:color w:val="000000" w:themeColor="text1"/>
          <w:sz w:val="20"/>
          <w:szCs w:val="20"/>
          <w:lang w:val="uk-UA"/>
        </w:rPr>
      </w:pPr>
      <w:r w:rsidRPr="00890263">
        <w:rPr>
          <w:rFonts w:ascii="Times New Roman" w:hAnsi="Times New Roman" w:cs="Times New Roman"/>
          <w:color w:val="000000" w:themeColor="text1"/>
          <w:sz w:val="20"/>
          <w:szCs w:val="20"/>
          <w:lang w:val="uk-UA"/>
        </w:rPr>
        <w:t>* - Очікувана вартість обсягів фінансування</w:t>
      </w:r>
    </w:p>
    <w:p w:rsidR="00700A85" w:rsidRPr="00890263" w:rsidRDefault="00700A85" w:rsidP="000941B5">
      <w:pPr>
        <w:spacing w:after="0" w:line="240" w:lineRule="auto"/>
        <w:jc w:val="center"/>
        <w:rPr>
          <w:rFonts w:ascii="Times New Roman" w:hAnsi="Times New Roman" w:cs="Times New Roman"/>
          <w:color w:val="000000" w:themeColor="text1"/>
          <w:sz w:val="28"/>
          <w:szCs w:val="28"/>
          <w:lang w:val="uk-UA"/>
        </w:rPr>
      </w:pPr>
    </w:p>
    <w:sectPr w:rsidR="00700A85" w:rsidRPr="00890263" w:rsidSect="00AF4396">
      <w:headerReference w:type="even" r:id="rId10"/>
      <w:headerReference w:type="default" r:id="rId11"/>
      <w:footerReference w:type="default" r:id="rId12"/>
      <w:headerReference w:type="first" r:id="rId13"/>
      <w:pgSz w:w="16838" w:h="11906" w:orient="landscape"/>
      <w:pgMar w:top="1701" w:right="1134" w:bottom="567" w:left="1135" w:header="425" w:footer="454" w:gutter="0"/>
      <w:paperSrc w:first="1" w:other="1"/>
      <w:pgNumType w:start="1"/>
      <w:cols w:space="70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D37" w:rsidRDefault="00904D37">
      <w:pPr>
        <w:spacing w:after="0" w:line="240" w:lineRule="auto"/>
      </w:pPr>
      <w:r>
        <w:separator/>
      </w:r>
    </w:p>
  </w:endnote>
  <w:endnote w:type="continuationSeparator" w:id="0">
    <w:p w:rsidR="00904D37" w:rsidRDefault="00904D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ntiqua">
    <w:altName w:val="Times New Roman"/>
    <w:charset w:val="00"/>
    <w:family w:val="swiss"/>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Palatino Linotype">
    <w:panose1 w:val="02040502050505030304"/>
    <w:charset w:val="CC"/>
    <w:family w:val="roman"/>
    <w:pitch w:val="variable"/>
    <w:sig w:usb0="E0000287" w:usb1="40000013"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Bookshelf Symbol 7">
    <w:panose1 w:val="05010101010101010101"/>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0"/>
        <w:szCs w:val="20"/>
      </w:rPr>
      <w:id w:val="32132542"/>
      <w:docPartObj>
        <w:docPartGallery w:val="Page Numbers (Bottom of Page)"/>
        <w:docPartUnique/>
      </w:docPartObj>
    </w:sdtPr>
    <w:sdtContent>
      <w:p w:rsidR="0039220B" w:rsidRPr="008A2074" w:rsidRDefault="00B9454E" w:rsidP="005F74C8">
        <w:pPr>
          <w:pStyle w:val="af0"/>
          <w:jc w:val="right"/>
          <w:rPr>
            <w:rFonts w:ascii="Times New Roman" w:hAnsi="Times New Roman" w:cs="Times New Roman"/>
            <w:sz w:val="20"/>
            <w:szCs w:val="20"/>
          </w:rPr>
        </w:pPr>
        <w:r w:rsidRPr="008A2074">
          <w:rPr>
            <w:rFonts w:ascii="Times New Roman" w:hAnsi="Times New Roman" w:cs="Times New Roman"/>
            <w:sz w:val="20"/>
            <w:szCs w:val="20"/>
          </w:rPr>
          <w:fldChar w:fldCharType="begin"/>
        </w:r>
        <w:r w:rsidR="0039220B" w:rsidRPr="008A2074">
          <w:rPr>
            <w:rFonts w:ascii="Times New Roman" w:hAnsi="Times New Roman" w:cs="Times New Roman"/>
            <w:sz w:val="20"/>
            <w:szCs w:val="20"/>
          </w:rPr>
          <w:instrText xml:space="preserve"> PAGE   \* MERGEFORMAT </w:instrText>
        </w:r>
        <w:r w:rsidRPr="008A2074">
          <w:rPr>
            <w:rFonts w:ascii="Times New Roman" w:hAnsi="Times New Roman" w:cs="Times New Roman"/>
            <w:sz w:val="20"/>
            <w:szCs w:val="20"/>
          </w:rPr>
          <w:fldChar w:fldCharType="separate"/>
        </w:r>
        <w:r w:rsidR="00043A84">
          <w:rPr>
            <w:rFonts w:ascii="Times New Roman" w:hAnsi="Times New Roman" w:cs="Times New Roman"/>
            <w:noProof/>
            <w:sz w:val="20"/>
            <w:szCs w:val="20"/>
          </w:rPr>
          <w:t>3</w:t>
        </w:r>
        <w:r w:rsidRPr="008A2074">
          <w:rPr>
            <w:rFonts w:ascii="Times New Roman" w:hAnsi="Times New Roman" w:cs="Times New Roman"/>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20B" w:rsidRDefault="0039220B">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D37" w:rsidRDefault="00904D37">
      <w:pPr>
        <w:spacing w:after="0" w:line="240" w:lineRule="auto"/>
      </w:pPr>
      <w:r>
        <w:separator/>
      </w:r>
    </w:p>
  </w:footnote>
  <w:footnote w:type="continuationSeparator" w:id="0">
    <w:p w:rsidR="00904D37" w:rsidRDefault="00904D3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20B" w:rsidRDefault="00B9454E" w:rsidP="00F41805">
    <w:pPr>
      <w:pStyle w:val="a5"/>
      <w:framePr w:wrap="around" w:vAnchor="text" w:hAnchor="margin" w:xAlign="center" w:y="1"/>
      <w:rPr>
        <w:rStyle w:val="a3"/>
      </w:rPr>
    </w:pPr>
    <w:r>
      <w:rPr>
        <w:rStyle w:val="a3"/>
      </w:rPr>
      <w:fldChar w:fldCharType="begin"/>
    </w:r>
    <w:r w:rsidR="0039220B">
      <w:rPr>
        <w:rStyle w:val="a3"/>
      </w:rPr>
      <w:instrText xml:space="preserve">PAGE  </w:instrText>
    </w:r>
    <w:r>
      <w:rPr>
        <w:rStyle w:val="a3"/>
      </w:rPr>
      <w:fldChar w:fldCharType="end"/>
    </w:r>
  </w:p>
  <w:p w:rsidR="0039220B" w:rsidRDefault="0039220B">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20B" w:rsidRDefault="00B9454E" w:rsidP="00F41805">
    <w:pPr>
      <w:pStyle w:val="a5"/>
      <w:framePr w:wrap="around" w:vAnchor="text" w:hAnchor="margin" w:xAlign="center" w:y="1"/>
      <w:rPr>
        <w:rStyle w:val="a3"/>
      </w:rPr>
    </w:pPr>
    <w:r>
      <w:rPr>
        <w:rStyle w:val="a3"/>
      </w:rPr>
      <w:fldChar w:fldCharType="begin"/>
    </w:r>
    <w:r w:rsidR="0039220B">
      <w:rPr>
        <w:rStyle w:val="a3"/>
      </w:rPr>
      <w:instrText xml:space="preserve">PAGE  </w:instrText>
    </w:r>
    <w:r>
      <w:rPr>
        <w:rStyle w:val="a3"/>
      </w:rPr>
      <w:fldChar w:fldCharType="end"/>
    </w:r>
  </w:p>
  <w:p w:rsidR="0039220B" w:rsidRDefault="0039220B">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20B" w:rsidRPr="00EB7165" w:rsidRDefault="00B9454E" w:rsidP="00034A05">
    <w:pPr>
      <w:pStyle w:val="a5"/>
      <w:jc w:val="center"/>
      <w:rPr>
        <w:sz w:val="16"/>
        <w:szCs w:val="16"/>
      </w:rPr>
    </w:pPr>
    <w:r w:rsidRPr="00EB7165">
      <w:rPr>
        <w:sz w:val="16"/>
        <w:szCs w:val="16"/>
      </w:rPr>
      <w:fldChar w:fldCharType="begin"/>
    </w:r>
    <w:r w:rsidR="0039220B" w:rsidRPr="00EB7165">
      <w:rPr>
        <w:sz w:val="16"/>
        <w:szCs w:val="16"/>
      </w:rPr>
      <w:instrText xml:space="preserve"> PAGE   \* MERGEFORMAT </w:instrText>
    </w:r>
    <w:r w:rsidRPr="00EB7165">
      <w:rPr>
        <w:sz w:val="16"/>
        <w:szCs w:val="16"/>
      </w:rPr>
      <w:fldChar w:fldCharType="separate"/>
    </w:r>
    <w:r w:rsidR="00043A84">
      <w:rPr>
        <w:noProof/>
        <w:sz w:val="16"/>
        <w:szCs w:val="16"/>
      </w:rPr>
      <w:t>5</w:t>
    </w:r>
    <w:r w:rsidRPr="00EB7165">
      <w:rPr>
        <w:sz w:val="16"/>
        <w:szCs w:val="16"/>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20B" w:rsidRDefault="0039220B">
    <w:pPr>
      <w:pStyle w:val="a5"/>
      <w:jc w:val="center"/>
    </w:pPr>
  </w:p>
  <w:p w:rsidR="0039220B" w:rsidRDefault="0039220B">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6683A"/>
    <w:multiLevelType w:val="hybridMultilevel"/>
    <w:tmpl w:val="82E89D1E"/>
    <w:lvl w:ilvl="0" w:tplc="0CB25D66">
      <w:start w:val="1"/>
      <w:numFmt w:val="decimal"/>
      <w:lvlText w:val="%1."/>
      <w:lvlJc w:val="left"/>
      <w:pPr>
        <w:ind w:left="822" w:hanging="257"/>
      </w:pPr>
      <w:rPr>
        <w:rFonts w:ascii="Times New Roman" w:eastAsia="Times New Roman" w:hAnsi="Times New Roman" w:cs="Times New Roman" w:hint="default"/>
        <w:spacing w:val="-4"/>
        <w:w w:val="100"/>
        <w:sz w:val="27"/>
        <w:szCs w:val="27"/>
        <w:lang w:val="uk-UA" w:eastAsia="en-US" w:bidi="ar-SA"/>
      </w:rPr>
    </w:lvl>
    <w:lvl w:ilvl="1" w:tplc="8932EE06">
      <w:numFmt w:val="none"/>
      <w:lvlText w:val=""/>
      <w:lvlJc w:val="left"/>
      <w:pPr>
        <w:tabs>
          <w:tab w:val="num" w:pos="360"/>
        </w:tabs>
      </w:pPr>
    </w:lvl>
    <w:lvl w:ilvl="2" w:tplc="14B82DD2">
      <w:numFmt w:val="bullet"/>
      <w:lvlText w:val="•"/>
      <w:lvlJc w:val="left"/>
      <w:pPr>
        <w:ind w:left="2314" w:hanging="452"/>
      </w:pPr>
      <w:rPr>
        <w:rFonts w:hint="default"/>
        <w:lang w:val="uk-UA" w:eastAsia="en-US" w:bidi="ar-SA"/>
      </w:rPr>
    </w:lvl>
    <w:lvl w:ilvl="3" w:tplc="5672A412">
      <w:numFmt w:val="bullet"/>
      <w:lvlText w:val="•"/>
      <w:lvlJc w:val="left"/>
      <w:pPr>
        <w:ind w:left="3348" w:hanging="452"/>
      </w:pPr>
      <w:rPr>
        <w:rFonts w:hint="default"/>
        <w:lang w:val="uk-UA" w:eastAsia="en-US" w:bidi="ar-SA"/>
      </w:rPr>
    </w:lvl>
    <w:lvl w:ilvl="4" w:tplc="B98A5946">
      <w:numFmt w:val="bullet"/>
      <w:lvlText w:val="•"/>
      <w:lvlJc w:val="left"/>
      <w:pPr>
        <w:ind w:left="4382" w:hanging="452"/>
      </w:pPr>
      <w:rPr>
        <w:rFonts w:hint="default"/>
        <w:lang w:val="uk-UA" w:eastAsia="en-US" w:bidi="ar-SA"/>
      </w:rPr>
    </w:lvl>
    <w:lvl w:ilvl="5" w:tplc="4EA0D6F4">
      <w:numFmt w:val="bullet"/>
      <w:lvlText w:val="•"/>
      <w:lvlJc w:val="left"/>
      <w:pPr>
        <w:ind w:left="5416" w:hanging="452"/>
      </w:pPr>
      <w:rPr>
        <w:rFonts w:hint="default"/>
        <w:lang w:val="uk-UA" w:eastAsia="en-US" w:bidi="ar-SA"/>
      </w:rPr>
    </w:lvl>
    <w:lvl w:ilvl="6" w:tplc="0E344206">
      <w:numFmt w:val="bullet"/>
      <w:lvlText w:val="•"/>
      <w:lvlJc w:val="left"/>
      <w:pPr>
        <w:ind w:left="6450" w:hanging="452"/>
      </w:pPr>
      <w:rPr>
        <w:rFonts w:hint="default"/>
        <w:lang w:val="uk-UA" w:eastAsia="en-US" w:bidi="ar-SA"/>
      </w:rPr>
    </w:lvl>
    <w:lvl w:ilvl="7" w:tplc="6D225114">
      <w:numFmt w:val="bullet"/>
      <w:lvlText w:val="•"/>
      <w:lvlJc w:val="left"/>
      <w:pPr>
        <w:ind w:left="7484" w:hanging="452"/>
      </w:pPr>
      <w:rPr>
        <w:rFonts w:hint="default"/>
        <w:lang w:val="uk-UA" w:eastAsia="en-US" w:bidi="ar-SA"/>
      </w:rPr>
    </w:lvl>
    <w:lvl w:ilvl="8" w:tplc="C68EE5D2">
      <w:numFmt w:val="bullet"/>
      <w:lvlText w:val="•"/>
      <w:lvlJc w:val="left"/>
      <w:pPr>
        <w:ind w:left="8518" w:hanging="452"/>
      </w:pPr>
      <w:rPr>
        <w:rFonts w:hint="default"/>
        <w:lang w:val="uk-UA" w:eastAsia="en-US" w:bidi="ar-SA"/>
      </w:rPr>
    </w:lvl>
  </w:abstractNum>
  <w:abstractNum w:abstractNumId="1">
    <w:nsid w:val="13D17397"/>
    <w:multiLevelType w:val="hybridMultilevel"/>
    <w:tmpl w:val="9412FDC4"/>
    <w:lvl w:ilvl="0" w:tplc="E8E40746">
      <w:numFmt w:val="bullet"/>
      <w:lvlText w:val="-"/>
      <w:lvlJc w:val="left"/>
      <w:pPr>
        <w:ind w:left="107" w:hanging="209"/>
      </w:pPr>
      <w:rPr>
        <w:rFonts w:ascii="Times New Roman" w:eastAsia="Times New Roman" w:hAnsi="Times New Roman" w:cs="Times New Roman" w:hint="default"/>
        <w:w w:val="99"/>
        <w:sz w:val="24"/>
        <w:szCs w:val="24"/>
        <w:lang w:val="uk-UA" w:eastAsia="en-US" w:bidi="ar-SA"/>
      </w:rPr>
    </w:lvl>
    <w:lvl w:ilvl="1" w:tplc="47143DD8">
      <w:numFmt w:val="bullet"/>
      <w:lvlText w:val="•"/>
      <w:lvlJc w:val="left"/>
      <w:pPr>
        <w:ind w:left="513" w:hanging="209"/>
      </w:pPr>
      <w:rPr>
        <w:rFonts w:hint="default"/>
        <w:lang w:val="uk-UA" w:eastAsia="en-US" w:bidi="ar-SA"/>
      </w:rPr>
    </w:lvl>
    <w:lvl w:ilvl="2" w:tplc="099875C2">
      <w:numFmt w:val="bullet"/>
      <w:lvlText w:val="•"/>
      <w:lvlJc w:val="left"/>
      <w:pPr>
        <w:ind w:left="927" w:hanging="209"/>
      </w:pPr>
      <w:rPr>
        <w:rFonts w:hint="default"/>
        <w:lang w:val="uk-UA" w:eastAsia="en-US" w:bidi="ar-SA"/>
      </w:rPr>
    </w:lvl>
    <w:lvl w:ilvl="3" w:tplc="F36866C8">
      <w:numFmt w:val="bullet"/>
      <w:lvlText w:val="•"/>
      <w:lvlJc w:val="left"/>
      <w:pPr>
        <w:ind w:left="1341" w:hanging="209"/>
      </w:pPr>
      <w:rPr>
        <w:rFonts w:hint="default"/>
        <w:lang w:val="uk-UA" w:eastAsia="en-US" w:bidi="ar-SA"/>
      </w:rPr>
    </w:lvl>
    <w:lvl w:ilvl="4" w:tplc="9C62E7E4">
      <w:numFmt w:val="bullet"/>
      <w:lvlText w:val="•"/>
      <w:lvlJc w:val="left"/>
      <w:pPr>
        <w:ind w:left="1755" w:hanging="209"/>
      </w:pPr>
      <w:rPr>
        <w:rFonts w:hint="default"/>
        <w:lang w:val="uk-UA" w:eastAsia="en-US" w:bidi="ar-SA"/>
      </w:rPr>
    </w:lvl>
    <w:lvl w:ilvl="5" w:tplc="BE544476">
      <w:numFmt w:val="bullet"/>
      <w:lvlText w:val="•"/>
      <w:lvlJc w:val="left"/>
      <w:pPr>
        <w:ind w:left="2169" w:hanging="209"/>
      </w:pPr>
      <w:rPr>
        <w:rFonts w:hint="default"/>
        <w:lang w:val="uk-UA" w:eastAsia="en-US" w:bidi="ar-SA"/>
      </w:rPr>
    </w:lvl>
    <w:lvl w:ilvl="6" w:tplc="E9B8FB4A">
      <w:numFmt w:val="bullet"/>
      <w:lvlText w:val="•"/>
      <w:lvlJc w:val="left"/>
      <w:pPr>
        <w:ind w:left="2583" w:hanging="209"/>
      </w:pPr>
      <w:rPr>
        <w:rFonts w:hint="default"/>
        <w:lang w:val="uk-UA" w:eastAsia="en-US" w:bidi="ar-SA"/>
      </w:rPr>
    </w:lvl>
    <w:lvl w:ilvl="7" w:tplc="E8F6CB08">
      <w:numFmt w:val="bullet"/>
      <w:lvlText w:val="•"/>
      <w:lvlJc w:val="left"/>
      <w:pPr>
        <w:ind w:left="2997" w:hanging="209"/>
      </w:pPr>
      <w:rPr>
        <w:rFonts w:hint="default"/>
        <w:lang w:val="uk-UA" w:eastAsia="en-US" w:bidi="ar-SA"/>
      </w:rPr>
    </w:lvl>
    <w:lvl w:ilvl="8" w:tplc="AA0402BE">
      <w:numFmt w:val="bullet"/>
      <w:lvlText w:val="•"/>
      <w:lvlJc w:val="left"/>
      <w:pPr>
        <w:ind w:left="3411" w:hanging="209"/>
      </w:pPr>
      <w:rPr>
        <w:rFonts w:hint="default"/>
        <w:lang w:val="uk-UA" w:eastAsia="en-US" w:bidi="ar-SA"/>
      </w:rPr>
    </w:lvl>
  </w:abstractNum>
  <w:abstractNum w:abstractNumId="2">
    <w:nsid w:val="147B78A3"/>
    <w:multiLevelType w:val="hybridMultilevel"/>
    <w:tmpl w:val="A29E0472"/>
    <w:lvl w:ilvl="0" w:tplc="DDE4F032">
      <w:start w:val="1"/>
      <w:numFmt w:val="bullet"/>
      <w:lvlText w:val=""/>
      <w:lvlJc w:val="left"/>
      <w:pPr>
        <w:tabs>
          <w:tab w:val="num" w:pos="720"/>
        </w:tabs>
        <w:ind w:left="720" w:hanging="360"/>
      </w:pPr>
      <w:rPr>
        <w:rFonts w:ascii="Wingdings" w:hAnsi="Wingdings" w:hint="default"/>
      </w:rPr>
    </w:lvl>
    <w:lvl w:ilvl="1" w:tplc="698C8430" w:tentative="1">
      <w:start w:val="1"/>
      <w:numFmt w:val="bullet"/>
      <w:lvlText w:val=""/>
      <w:lvlJc w:val="left"/>
      <w:pPr>
        <w:tabs>
          <w:tab w:val="num" w:pos="1440"/>
        </w:tabs>
        <w:ind w:left="1440" w:hanging="360"/>
      </w:pPr>
      <w:rPr>
        <w:rFonts w:ascii="Wingdings" w:hAnsi="Wingdings" w:hint="default"/>
      </w:rPr>
    </w:lvl>
    <w:lvl w:ilvl="2" w:tplc="9C387BA6" w:tentative="1">
      <w:start w:val="1"/>
      <w:numFmt w:val="bullet"/>
      <w:lvlText w:val=""/>
      <w:lvlJc w:val="left"/>
      <w:pPr>
        <w:tabs>
          <w:tab w:val="num" w:pos="2160"/>
        </w:tabs>
        <w:ind w:left="2160" w:hanging="360"/>
      </w:pPr>
      <w:rPr>
        <w:rFonts w:ascii="Wingdings" w:hAnsi="Wingdings" w:hint="default"/>
      </w:rPr>
    </w:lvl>
    <w:lvl w:ilvl="3" w:tplc="00ECA6B2" w:tentative="1">
      <w:start w:val="1"/>
      <w:numFmt w:val="bullet"/>
      <w:lvlText w:val=""/>
      <w:lvlJc w:val="left"/>
      <w:pPr>
        <w:tabs>
          <w:tab w:val="num" w:pos="2880"/>
        </w:tabs>
        <w:ind w:left="2880" w:hanging="360"/>
      </w:pPr>
      <w:rPr>
        <w:rFonts w:ascii="Wingdings" w:hAnsi="Wingdings" w:hint="default"/>
      </w:rPr>
    </w:lvl>
    <w:lvl w:ilvl="4" w:tplc="8B629FE6" w:tentative="1">
      <w:start w:val="1"/>
      <w:numFmt w:val="bullet"/>
      <w:lvlText w:val=""/>
      <w:lvlJc w:val="left"/>
      <w:pPr>
        <w:tabs>
          <w:tab w:val="num" w:pos="3600"/>
        </w:tabs>
        <w:ind w:left="3600" w:hanging="360"/>
      </w:pPr>
      <w:rPr>
        <w:rFonts w:ascii="Wingdings" w:hAnsi="Wingdings" w:hint="default"/>
      </w:rPr>
    </w:lvl>
    <w:lvl w:ilvl="5" w:tplc="B442F8DC" w:tentative="1">
      <w:start w:val="1"/>
      <w:numFmt w:val="bullet"/>
      <w:lvlText w:val=""/>
      <w:lvlJc w:val="left"/>
      <w:pPr>
        <w:tabs>
          <w:tab w:val="num" w:pos="4320"/>
        </w:tabs>
        <w:ind w:left="4320" w:hanging="360"/>
      </w:pPr>
      <w:rPr>
        <w:rFonts w:ascii="Wingdings" w:hAnsi="Wingdings" w:hint="default"/>
      </w:rPr>
    </w:lvl>
    <w:lvl w:ilvl="6" w:tplc="AAC6DBF4" w:tentative="1">
      <w:start w:val="1"/>
      <w:numFmt w:val="bullet"/>
      <w:lvlText w:val=""/>
      <w:lvlJc w:val="left"/>
      <w:pPr>
        <w:tabs>
          <w:tab w:val="num" w:pos="5040"/>
        </w:tabs>
        <w:ind w:left="5040" w:hanging="360"/>
      </w:pPr>
      <w:rPr>
        <w:rFonts w:ascii="Wingdings" w:hAnsi="Wingdings" w:hint="default"/>
      </w:rPr>
    </w:lvl>
    <w:lvl w:ilvl="7" w:tplc="AF74AB5E" w:tentative="1">
      <w:start w:val="1"/>
      <w:numFmt w:val="bullet"/>
      <w:lvlText w:val=""/>
      <w:lvlJc w:val="left"/>
      <w:pPr>
        <w:tabs>
          <w:tab w:val="num" w:pos="5760"/>
        </w:tabs>
        <w:ind w:left="5760" w:hanging="360"/>
      </w:pPr>
      <w:rPr>
        <w:rFonts w:ascii="Wingdings" w:hAnsi="Wingdings" w:hint="default"/>
      </w:rPr>
    </w:lvl>
    <w:lvl w:ilvl="8" w:tplc="DE6C674C" w:tentative="1">
      <w:start w:val="1"/>
      <w:numFmt w:val="bullet"/>
      <w:lvlText w:val=""/>
      <w:lvlJc w:val="left"/>
      <w:pPr>
        <w:tabs>
          <w:tab w:val="num" w:pos="6480"/>
        </w:tabs>
        <w:ind w:left="6480" w:hanging="360"/>
      </w:pPr>
      <w:rPr>
        <w:rFonts w:ascii="Wingdings" w:hAnsi="Wingdings" w:hint="default"/>
      </w:rPr>
    </w:lvl>
  </w:abstractNum>
  <w:abstractNum w:abstractNumId="3">
    <w:nsid w:val="1D87030D"/>
    <w:multiLevelType w:val="hybridMultilevel"/>
    <w:tmpl w:val="EFAA0348"/>
    <w:lvl w:ilvl="0" w:tplc="92A8E4C4">
      <w:start w:val="202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D485169"/>
    <w:multiLevelType w:val="hybridMultilevel"/>
    <w:tmpl w:val="BF3AA164"/>
    <w:lvl w:ilvl="0" w:tplc="B2C2364E">
      <w:start w:val="201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0A908E4"/>
    <w:multiLevelType w:val="hybridMultilevel"/>
    <w:tmpl w:val="9DEAA34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3C04259D"/>
    <w:multiLevelType w:val="hybridMultilevel"/>
    <w:tmpl w:val="8182BC8E"/>
    <w:lvl w:ilvl="0" w:tplc="436868BA">
      <w:numFmt w:val="bullet"/>
      <w:lvlText w:val="-"/>
      <w:lvlJc w:val="left"/>
      <w:pPr>
        <w:ind w:left="107" w:hanging="176"/>
      </w:pPr>
      <w:rPr>
        <w:rFonts w:ascii="Times New Roman" w:eastAsia="Times New Roman" w:hAnsi="Times New Roman" w:cs="Times New Roman" w:hint="default"/>
        <w:w w:val="99"/>
        <w:sz w:val="24"/>
        <w:szCs w:val="24"/>
        <w:lang w:val="uk-UA" w:eastAsia="en-US" w:bidi="ar-SA"/>
      </w:rPr>
    </w:lvl>
    <w:lvl w:ilvl="1" w:tplc="FD180524">
      <w:numFmt w:val="bullet"/>
      <w:lvlText w:val="•"/>
      <w:lvlJc w:val="left"/>
      <w:pPr>
        <w:ind w:left="514" w:hanging="176"/>
      </w:pPr>
      <w:rPr>
        <w:rFonts w:hint="default"/>
        <w:lang w:val="uk-UA" w:eastAsia="en-US" w:bidi="ar-SA"/>
      </w:rPr>
    </w:lvl>
    <w:lvl w:ilvl="2" w:tplc="6FA8E4DE">
      <w:numFmt w:val="bullet"/>
      <w:lvlText w:val="•"/>
      <w:lvlJc w:val="left"/>
      <w:pPr>
        <w:ind w:left="928" w:hanging="176"/>
      </w:pPr>
      <w:rPr>
        <w:rFonts w:hint="default"/>
        <w:lang w:val="uk-UA" w:eastAsia="en-US" w:bidi="ar-SA"/>
      </w:rPr>
    </w:lvl>
    <w:lvl w:ilvl="3" w:tplc="AE266CBE">
      <w:numFmt w:val="bullet"/>
      <w:lvlText w:val="•"/>
      <w:lvlJc w:val="left"/>
      <w:pPr>
        <w:ind w:left="1342" w:hanging="176"/>
      </w:pPr>
      <w:rPr>
        <w:rFonts w:hint="default"/>
        <w:lang w:val="uk-UA" w:eastAsia="en-US" w:bidi="ar-SA"/>
      </w:rPr>
    </w:lvl>
    <w:lvl w:ilvl="4" w:tplc="2B445E1E">
      <w:numFmt w:val="bullet"/>
      <w:lvlText w:val="•"/>
      <w:lvlJc w:val="left"/>
      <w:pPr>
        <w:ind w:left="1757" w:hanging="176"/>
      </w:pPr>
      <w:rPr>
        <w:rFonts w:hint="default"/>
        <w:lang w:val="uk-UA" w:eastAsia="en-US" w:bidi="ar-SA"/>
      </w:rPr>
    </w:lvl>
    <w:lvl w:ilvl="5" w:tplc="1AA69DE2">
      <w:numFmt w:val="bullet"/>
      <w:lvlText w:val="•"/>
      <w:lvlJc w:val="left"/>
      <w:pPr>
        <w:ind w:left="2171" w:hanging="176"/>
      </w:pPr>
      <w:rPr>
        <w:rFonts w:hint="default"/>
        <w:lang w:val="uk-UA" w:eastAsia="en-US" w:bidi="ar-SA"/>
      </w:rPr>
    </w:lvl>
    <w:lvl w:ilvl="6" w:tplc="5C2C81D4">
      <w:numFmt w:val="bullet"/>
      <w:lvlText w:val="•"/>
      <w:lvlJc w:val="left"/>
      <w:pPr>
        <w:ind w:left="2585" w:hanging="176"/>
      </w:pPr>
      <w:rPr>
        <w:rFonts w:hint="default"/>
        <w:lang w:val="uk-UA" w:eastAsia="en-US" w:bidi="ar-SA"/>
      </w:rPr>
    </w:lvl>
    <w:lvl w:ilvl="7" w:tplc="06462EFA">
      <w:numFmt w:val="bullet"/>
      <w:lvlText w:val="•"/>
      <w:lvlJc w:val="left"/>
      <w:pPr>
        <w:ind w:left="3000" w:hanging="176"/>
      </w:pPr>
      <w:rPr>
        <w:rFonts w:hint="default"/>
        <w:lang w:val="uk-UA" w:eastAsia="en-US" w:bidi="ar-SA"/>
      </w:rPr>
    </w:lvl>
    <w:lvl w:ilvl="8" w:tplc="8E4A23DC">
      <w:numFmt w:val="bullet"/>
      <w:lvlText w:val="•"/>
      <w:lvlJc w:val="left"/>
      <w:pPr>
        <w:ind w:left="3414" w:hanging="176"/>
      </w:pPr>
      <w:rPr>
        <w:rFonts w:hint="default"/>
        <w:lang w:val="uk-UA" w:eastAsia="en-US" w:bidi="ar-SA"/>
      </w:rPr>
    </w:lvl>
  </w:abstractNum>
  <w:abstractNum w:abstractNumId="7">
    <w:nsid w:val="3E4C19FF"/>
    <w:multiLevelType w:val="hybridMultilevel"/>
    <w:tmpl w:val="63DC7F88"/>
    <w:lvl w:ilvl="0" w:tplc="EE38889C">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3F3F16B7"/>
    <w:multiLevelType w:val="hybridMultilevel"/>
    <w:tmpl w:val="26BEA53E"/>
    <w:lvl w:ilvl="0" w:tplc="B096D718">
      <w:start w:val="3"/>
      <w:numFmt w:val="decimal"/>
      <w:lvlText w:val="%1"/>
      <w:lvlJc w:val="left"/>
      <w:pPr>
        <w:ind w:left="1273" w:hanging="452"/>
      </w:pPr>
      <w:rPr>
        <w:rFonts w:hint="default"/>
        <w:lang w:val="uk-UA" w:eastAsia="en-US" w:bidi="ar-SA"/>
      </w:rPr>
    </w:lvl>
    <w:lvl w:ilvl="1" w:tplc="6D6C6698">
      <w:numFmt w:val="none"/>
      <w:lvlText w:val=""/>
      <w:lvlJc w:val="left"/>
      <w:pPr>
        <w:tabs>
          <w:tab w:val="num" w:pos="360"/>
        </w:tabs>
      </w:pPr>
    </w:lvl>
    <w:lvl w:ilvl="2" w:tplc="44F60D2E">
      <w:numFmt w:val="bullet"/>
      <w:lvlText w:val="•"/>
      <w:lvlJc w:val="left"/>
      <w:pPr>
        <w:ind w:left="3141" w:hanging="452"/>
      </w:pPr>
      <w:rPr>
        <w:rFonts w:hint="default"/>
        <w:lang w:val="uk-UA" w:eastAsia="en-US" w:bidi="ar-SA"/>
      </w:rPr>
    </w:lvl>
    <w:lvl w:ilvl="3" w:tplc="E8FE1AC6">
      <w:numFmt w:val="bullet"/>
      <w:lvlText w:val="•"/>
      <w:lvlJc w:val="left"/>
      <w:pPr>
        <w:ind w:left="4071" w:hanging="452"/>
      </w:pPr>
      <w:rPr>
        <w:rFonts w:hint="default"/>
        <w:lang w:val="uk-UA" w:eastAsia="en-US" w:bidi="ar-SA"/>
      </w:rPr>
    </w:lvl>
    <w:lvl w:ilvl="4" w:tplc="865E5016">
      <w:numFmt w:val="bullet"/>
      <w:lvlText w:val="•"/>
      <w:lvlJc w:val="left"/>
      <w:pPr>
        <w:ind w:left="5002" w:hanging="452"/>
      </w:pPr>
      <w:rPr>
        <w:rFonts w:hint="default"/>
        <w:lang w:val="uk-UA" w:eastAsia="en-US" w:bidi="ar-SA"/>
      </w:rPr>
    </w:lvl>
    <w:lvl w:ilvl="5" w:tplc="E604EAA8">
      <w:numFmt w:val="bullet"/>
      <w:lvlText w:val="•"/>
      <w:lvlJc w:val="left"/>
      <w:pPr>
        <w:ind w:left="5933" w:hanging="452"/>
      </w:pPr>
      <w:rPr>
        <w:rFonts w:hint="default"/>
        <w:lang w:val="uk-UA" w:eastAsia="en-US" w:bidi="ar-SA"/>
      </w:rPr>
    </w:lvl>
    <w:lvl w:ilvl="6" w:tplc="DBCEF99C">
      <w:numFmt w:val="bullet"/>
      <w:lvlText w:val="•"/>
      <w:lvlJc w:val="left"/>
      <w:pPr>
        <w:ind w:left="6863" w:hanging="452"/>
      </w:pPr>
      <w:rPr>
        <w:rFonts w:hint="default"/>
        <w:lang w:val="uk-UA" w:eastAsia="en-US" w:bidi="ar-SA"/>
      </w:rPr>
    </w:lvl>
    <w:lvl w:ilvl="7" w:tplc="70CE1776">
      <w:numFmt w:val="bullet"/>
      <w:lvlText w:val="•"/>
      <w:lvlJc w:val="left"/>
      <w:pPr>
        <w:ind w:left="7794" w:hanging="452"/>
      </w:pPr>
      <w:rPr>
        <w:rFonts w:hint="default"/>
        <w:lang w:val="uk-UA" w:eastAsia="en-US" w:bidi="ar-SA"/>
      </w:rPr>
    </w:lvl>
    <w:lvl w:ilvl="8" w:tplc="748A4122">
      <w:numFmt w:val="bullet"/>
      <w:lvlText w:val="•"/>
      <w:lvlJc w:val="left"/>
      <w:pPr>
        <w:ind w:left="8725" w:hanging="452"/>
      </w:pPr>
      <w:rPr>
        <w:rFonts w:hint="default"/>
        <w:lang w:val="uk-UA" w:eastAsia="en-US" w:bidi="ar-SA"/>
      </w:rPr>
    </w:lvl>
  </w:abstractNum>
  <w:abstractNum w:abstractNumId="9">
    <w:nsid w:val="52206B36"/>
    <w:multiLevelType w:val="hybridMultilevel"/>
    <w:tmpl w:val="86C809B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58FF04DC"/>
    <w:multiLevelType w:val="multilevel"/>
    <w:tmpl w:val="2BB06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335281D"/>
    <w:multiLevelType w:val="hybridMultilevel"/>
    <w:tmpl w:val="AFF256E4"/>
    <w:lvl w:ilvl="0" w:tplc="7F42878A">
      <w:start w:val="1"/>
      <w:numFmt w:val="bullet"/>
      <w:lvlText w:val=""/>
      <w:lvlJc w:val="left"/>
      <w:pPr>
        <w:tabs>
          <w:tab w:val="num" w:pos="947"/>
        </w:tabs>
        <w:ind w:left="40" w:firstLine="680"/>
      </w:pPr>
      <w:rPr>
        <w:rFonts w:ascii="Symbol" w:hAnsi="Symbol" w:hint="default"/>
      </w:rPr>
    </w:lvl>
    <w:lvl w:ilvl="1" w:tplc="04190003">
      <w:start w:val="1"/>
      <w:numFmt w:val="bullet"/>
      <w:lvlText w:val="o"/>
      <w:lvlJc w:val="left"/>
      <w:pPr>
        <w:tabs>
          <w:tab w:val="num" w:pos="2338"/>
        </w:tabs>
        <w:ind w:left="2338" w:hanging="360"/>
      </w:pPr>
      <w:rPr>
        <w:rFonts w:ascii="Courier New" w:hAnsi="Courier New" w:cs="Courier New" w:hint="default"/>
      </w:rPr>
    </w:lvl>
    <w:lvl w:ilvl="2" w:tplc="04190005" w:tentative="1">
      <w:start w:val="1"/>
      <w:numFmt w:val="bullet"/>
      <w:lvlText w:val=""/>
      <w:lvlJc w:val="left"/>
      <w:pPr>
        <w:tabs>
          <w:tab w:val="num" w:pos="3058"/>
        </w:tabs>
        <w:ind w:left="3058" w:hanging="360"/>
      </w:pPr>
      <w:rPr>
        <w:rFonts w:ascii="Wingdings" w:hAnsi="Wingdings" w:hint="default"/>
      </w:rPr>
    </w:lvl>
    <w:lvl w:ilvl="3" w:tplc="04190001">
      <w:start w:val="1"/>
      <w:numFmt w:val="bullet"/>
      <w:lvlText w:val=""/>
      <w:lvlJc w:val="left"/>
      <w:pPr>
        <w:tabs>
          <w:tab w:val="num" w:pos="3778"/>
        </w:tabs>
        <w:ind w:left="3778" w:hanging="360"/>
      </w:pPr>
      <w:rPr>
        <w:rFonts w:ascii="Symbol" w:hAnsi="Symbol" w:hint="default"/>
      </w:rPr>
    </w:lvl>
    <w:lvl w:ilvl="4" w:tplc="04190003" w:tentative="1">
      <w:start w:val="1"/>
      <w:numFmt w:val="bullet"/>
      <w:lvlText w:val="o"/>
      <w:lvlJc w:val="left"/>
      <w:pPr>
        <w:tabs>
          <w:tab w:val="num" w:pos="4498"/>
        </w:tabs>
        <w:ind w:left="4498" w:hanging="360"/>
      </w:pPr>
      <w:rPr>
        <w:rFonts w:ascii="Courier New" w:hAnsi="Courier New" w:cs="Courier New" w:hint="default"/>
      </w:rPr>
    </w:lvl>
    <w:lvl w:ilvl="5" w:tplc="04190005" w:tentative="1">
      <w:start w:val="1"/>
      <w:numFmt w:val="bullet"/>
      <w:lvlText w:val=""/>
      <w:lvlJc w:val="left"/>
      <w:pPr>
        <w:tabs>
          <w:tab w:val="num" w:pos="5218"/>
        </w:tabs>
        <w:ind w:left="5218" w:hanging="360"/>
      </w:pPr>
      <w:rPr>
        <w:rFonts w:ascii="Wingdings" w:hAnsi="Wingdings" w:hint="default"/>
      </w:rPr>
    </w:lvl>
    <w:lvl w:ilvl="6" w:tplc="04190001" w:tentative="1">
      <w:start w:val="1"/>
      <w:numFmt w:val="bullet"/>
      <w:lvlText w:val=""/>
      <w:lvlJc w:val="left"/>
      <w:pPr>
        <w:tabs>
          <w:tab w:val="num" w:pos="5938"/>
        </w:tabs>
        <w:ind w:left="5938" w:hanging="360"/>
      </w:pPr>
      <w:rPr>
        <w:rFonts w:ascii="Symbol" w:hAnsi="Symbol" w:hint="default"/>
      </w:rPr>
    </w:lvl>
    <w:lvl w:ilvl="7" w:tplc="04190003" w:tentative="1">
      <w:start w:val="1"/>
      <w:numFmt w:val="bullet"/>
      <w:lvlText w:val="o"/>
      <w:lvlJc w:val="left"/>
      <w:pPr>
        <w:tabs>
          <w:tab w:val="num" w:pos="6658"/>
        </w:tabs>
        <w:ind w:left="6658" w:hanging="360"/>
      </w:pPr>
      <w:rPr>
        <w:rFonts w:ascii="Courier New" w:hAnsi="Courier New" w:cs="Courier New" w:hint="default"/>
      </w:rPr>
    </w:lvl>
    <w:lvl w:ilvl="8" w:tplc="04190005" w:tentative="1">
      <w:start w:val="1"/>
      <w:numFmt w:val="bullet"/>
      <w:lvlText w:val=""/>
      <w:lvlJc w:val="left"/>
      <w:pPr>
        <w:tabs>
          <w:tab w:val="num" w:pos="7378"/>
        </w:tabs>
        <w:ind w:left="7378" w:hanging="360"/>
      </w:pPr>
      <w:rPr>
        <w:rFonts w:ascii="Wingdings" w:hAnsi="Wingdings" w:hint="default"/>
      </w:rPr>
    </w:lvl>
  </w:abstractNum>
  <w:abstractNum w:abstractNumId="12">
    <w:nsid w:val="7B611183"/>
    <w:multiLevelType w:val="hybridMultilevel"/>
    <w:tmpl w:val="138061C8"/>
    <w:lvl w:ilvl="0" w:tplc="04190001">
      <w:start w:val="1"/>
      <w:numFmt w:val="bullet"/>
      <w:lvlText w:val=""/>
      <w:lvlJc w:val="left"/>
      <w:pPr>
        <w:tabs>
          <w:tab w:val="num" w:pos="947"/>
        </w:tabs>
        <w:ind w:left="40" w:firstLine="680"/>
      </w:pPr>
      <w:rPr>
        <w:rFonts w:ascii="Symbol" w:hAnsi="Symbol" w:hint="default"/>
      </w:rPr>
    </w:lvl>
    <w:lvl w:ilvl="1" w:tplc="04190003">
      <w:start w:val="1"/>
      <w:numFmt w:val="bullet"/>
      <w:lvlText w:val="o"/>
      <w:lvlJc w:val="left"/>
      <w:pPr>
        <w:tabs>
          <w:tab w:val="num" w:pos="2338"/>
        </w:tabs>
        <w:ind w:left="2338" w:hanging="360"/>
      </w:pPr>
      <w:rPr>
        <w:rFonts w:ascii="Courier New" w:hAnsi="Courier New" w:cs="Courier New" w:hint="default"/>
      </w:rPr>
    </w:lvl>
    <w:lvl w:ilvl="2" w:tplc="04190005" w:tentative="1">
      <w:start w:val="1"/>
      <w:numFmt w:val="bullet"/>
      <w:lvlText w:val=""/>
      <w:lvlJc w:val="left"/>
      <w:pPr>
        <w:tabs>
          <w:tab w:val="num" w:pos="3058"/>
        </w:tabs>
        <w:ind w:left="3058" w:hanging="360"/>
      </w:pPr>
      <w:rPr>
        <w:rFonts w:ascii="Wingdings" w:hAnsi="Wingdings" w:hint="default"/>
      </w:rPr>
    </w:lvl>
    <w:lvl w:ilvl="3" w:tplc="04190001">
      <w:start w:val="1"/>
      <w:numFmt w:val="bullet"/>
      <w:lvlText w:val=""/>
      <w:lvlJc w:val="left"/>
      <w:pPr>
        <w:tabs>
          <w:tab w:val="num" w:pos="3778"/>
        </w:tabs>
        <w:ind w:left="3778" w:hanging="360"/>
      </w:pPr>
      <w:rPr>
        <w:rFonts w:ascii="Symbol" w:hAnsi="Symbol" w:hint="default"/>
      </w:rPr>
    </w:lvl>
    <w:lvl w:ilvl="4" w:tplc="04190003" w:tentative="1">
      <w:start w:val="1"/>
      <w:numFmt w:val="bullet"/>
      <w:lvlText w:val="o"/>
      <w:lvlJc w:val="left"/>
      <w:pPr>
        <w:tabs>
          <w:tab w:val="num" w:pos="4498"/>
        </w:tabs>
        <w:ind w:left="4498" w:hanging="360"/>
      </w:pPr>
      <w:rPr>
        <w:rFonts w:ascii="Courier New" w:hAnsi="Courier New" w:cs="Courier New" w:hint="default"/>
      </w:rPr>
    </w:lvl>
    <w:lvl w:ilvl="5" w:tplc="04190005" w:tentative="1">
      <w:start w:val="1"/>
      <w:numFmt w:val="bullet"/>
      <w:lvlText w:val=""/>
      <w:lvlJc w:val="left"/>
      <w:pPr>
        <w:tabs>
          <w:tab w:val="num" w:pos="5218"/>
        </w:tabs>
        <w:ind w:left="5218" w:hanging="360"/>
      </w:pPr>
      <w:rPr>
        <w:rFonts w:ascii="Wingdings" w:hAnsi="Wingdings" w:hint="default"/>
      </w:rPr>
    </w:lvl>
    <w:lvl w:ilvl="6" w:tplc="04190001" w:tentative="1">
      <w:start w:val="1"/>
      <w:numFmt w:val="bullet"/>
      <w:lvlText w:val=""/>
      <w:lvlJc w:val="left"/>
      <w:pPr>
        <w:tabs>
          <w:tab w:val="num" w:pos="5938"/>
        </w:tabs>
        <w:ind w:left="5938" w:hanging="360"/>
      </w:pPr>
      <w:rPr>
        <w:rFonts w:ascii="Symbol" w:hAnsi="Symbol" w:hint="default"/>
      </w:rPr>
    </w:lvl>
    <w:lvl w:ilvl="7" w:tplc="04190003" w:tentative="1">
      <w:start w:val="1"/>
      <w:numFmt w:val="bullet"/>
      <w:lvlText w:val="o"/>
      <w:lvlJc w:val="left"/>
      <w:pPr>
        <w:tabs>
          <w:tab w:val="num" w:pos="6658"/>
        </w:tabs>
        <w:ind w:left="6658" w:hanging="360"/>
      </w:pPr>
      <w:rPr>
        <w:rFonts w:ascii="Courier New" w:hAnsi="Courier New" w:cs="Courier New" w:hint="default"/>
      </w:rPr>
    </w:lvl>
    <w:lvl w:ilvl="8" w:tplc="04190005" w:tentative="1">
      <w:start w:val="1"/>
      <w:numFmt w:val="bullet"/>
      <w:lvlText w:val=""/>
      <w:lvlJc w:val="left"/>
      <w:pPr>
        <w:tabs>
          <w:tab w:val="num" w:pos="7378"/>
        </w:tabs>
        <w:ind w:left="7378" w:hanging="360"/>
      </w:pPr>
      <w:rPr>
        <w:rFonts w:ascii="Wingdings" w:hAnsi="Wingdings" w:hint="default"/>
      </w:rPr>
    </w:lvl>
  </w:abstractNum>
  <w:num w:numId="1">
    <w:abstractNumId w:val="4"/>
  </w:num>
  <w:num w:numId="2">
    <w:abstractNumId w:val="3"/>
  </w:num>
  <w:num w:numId="3">
    <w:abstractNumId w:val="2"/>
  </w:num>
  <w:num w:numId="4">
    <w:abstractNumId w:val="6"/>
  </w:num>
  <w:num w:numId="5">
    <w:abstractNumId w:val="1"/>
  </w:num>
  <w:num w:numId="6">
    <w:abstractNumId w:val="8"/>
  </w:num>
  <w:num w:numId="7">
    <w:abstractNumId w:val="0"/>
  </w:num>
  <w:num w:numId="8">
    <w:abstractNumId w:val="10"/>
  </w:num>
  <w:num w:numId="9">
    <w:abstractNumId w:val="11"/>
  </w:num>
  <w:num w:numId="10">
    <w:abstractNumId w:val="5"/>
  </w:num>
  <w:num w:numId="11">
    <w:abstractNumId w:val="12"/>
  </w:num>
  <w:num w:numId="12">
    <w:abstractNumId w:val="9"/>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5122"/>
  </w:hdrShapeDefaults>
  <w:footnotePr>
    <w:footnote w:id="-1"/>
    <w:footnote w:id="0"/>
  </w:footnotePr>
  <w:endnotePr>
    <w:endnote w:id="-1"/>
    <w:endnote w:id="0"/>
  </w:endnotePr>
  <w:compat/>
  <w:rsids>
    <w:rsidRoot w:val="00232DB8"/>
    <w:rsid w:val="000005CE"/>
    <w:rsid w:val="00000B3D"/>
    <w:rsid w:val="00001386"/>
    <w:rsid w:val="00001E43"/>
    <w:rsid w:val="00001EB8"/>
    <w:rsid w:val="0000299A"/>
    <w:rsid w:val="000031ED"/>
    <w:rsid w:val="00003C21"/>
    <w:rsid w:val="00006A21"/>
    <w:rsid w:val="00007CAD"/>
    <w:rsid w:val="00011B9C"/>
    <w:rsid w:val="0001290D"/>
    <w:rsid w:val="000152C9"/>
    <w:rsid w:val="00016915"/>
    <w:rsid w:val="00016D5B"/>
    <w:rsid w:val="00016EA4"/>
    <w:rsid w:val="0001799A"/>
    <w:rsid w:val="00021618"/>
    <w:rsid w:val="00022F9A"/>
    <w:rsid w:val="00023B3D"/>
    <w:rsid w:val="00024728"/>
    <w:rsid w:val="00024A28"/>
    <w:rsid w:val="00024F10"/>
    <w:rsid w:val="00026084"/>
    <w:rsid w:val="000264F0"/>
    <w:rsid w:val="0002667B"/>
    <w:rsid w:val="000276B8"/>
    <w:rsid w:val="00027782"/>
    <w:rsid w:val="00027B6C"/>
    <w:rsid w:val="000311F6"/>
    <w:rsid w:val="00031F26"/>
    <w:rsid w:val="0003353E"/>
    <w:rsid w:val="00033B01"/>
    <w:rsid w:val="00034034"/>
    <w:rsid w:val="00034A05"/>
    <w:rsid w:val="00035EC7"/>
    <w:rsid w:val="000360B4"/>
    <w:rsid w:val="00037810"/>
    <w:rsid w:val="00037B98"/>
    <w:rsid w:val="00037D25"/>
    <w:rsid w:val="000416FA"/>
    <w:rsid w:val="00042567"/>
    <w:rsid w:val="00042AB2"/>
    <w:rsid w:val="00042B44"/>
    <w:rsid w:val="00043A84"/>
    <w:rsid w:val="000446FD"/>
    <w:rsid w:val="000449C4"/>
    <w:rsid w:val="0004528E"/>
    <w:rsid w:val="0004545C"/>
    <w:rsid w:val="00045944"/>
    <w:rsid w:val="00045F21"/>
    <w:rsid w:val="00046653"/>
    <w:rsid w:val="00047A2F"/>
    <w:rsid w:val="000505C7"/>
    <w:rsid w:val="000520F6"/>
    <w:rsid w:val="000520FF"/>
    <w:rsid w:val="0005252C"/>
    <w:rsid w:val="00053103"/>
    <w:rsid w:val="000560F0"/>
    <w:rsid w:val="0005680E"/>
    <w:rsid w:val="00056E13"/>
    <w:rsid w:val="0005759E"/>
    <w:rsid w:val="00057B99"/>
    <w:rsid w:val="0006363A"/>
    <w:rsid w:val="000639E2"/>
    <w:rsid w:val="00063AED"/>
    <w:rsid w:val="00063B9B"/>
    <w:rsid w:val="000641B9"/>
    <w:rsid w:val="000663E9"/>
    <w:rsid w:val="00067637"/>
    <w:rsid w:val="000709B7"/>
    <w:rsid w:val="00071607"/>
    <w:rsid w:val="00071921"/>
    <w:rsid w:val="00071C0F"/>
    <w:rsid w:val="00073EBF"/>
    <w:rsid w:val="0007712B"/>
    <w:rsid w:val="000773B1"/>
    <w:rsid w:val="00080909"/>
    <w:rsid w:val="00080F80"/>
    <w:rsid w:val="0008199D"/>
    <w:rsid w:val="000822FC"/>
    <w:rsid w:val="000843D0"/>
    <w:rsid w:val="00084D58"/>
    <w:rsid w:val="000862ED"/>
    <w:rsid w:val="00087B13"/>
    <w:rsid w:val="000925EB"/>
    <w:rsid w:val="00093FF9"/>
    <w:rsid w:val="000941B5"/>
    <w:rsid w:val="000943B3"/>
    <w:rsid w:val="00094C35"/>
    <w:rsid w:val="00096A18"/>
    <w:rsid w:val="000971D7"/>
    <w:rsid w:val="00097A62"/>
    <w:rsid w:val="000A1E77"/>
    <w:rsid w:val="000A1EB9"/>
    <w:rsid w:val="000A21C8"/>
    <w:rsid w:val="000A338D"/>
    <w:rsid w:val="000A3D4E"/>
    <w:rsid w:val="000A5040"/>
    <w:rsid w:val="000A5588"/>
    <w:rsid w:val="000A6864"/>
    <w:rsid w:val="000A75DD"/>
    <w:rsid w:val="000A77B5"/>
    <w:rsid w:val="000B166E"/>
    <w:rsid w:val="000B1CE0"/>
    <w:rsid w:val="000B2164"/>
    <w:rsid w:val="000B26F8"/>
    <w:rsid w:val="000B31EE"/>
    <w:rsid w:val="000B4CDE"/>
    <w:rsid w:val="000B6099"/>
    <w:rsid w:val="000B6EFB"/>
    <w:rsid w:val="000B7B46"/>
    <w:rsid w:val="000B7B63"/>
    <w:rsid w:val="000C003E"/>
    <w:rsid w:val="000C10FA"/>
    <w:rsid w:val="000C295B"/>
    <w:rsid w:val="000C2C68"/>
    <w:rsid w:val="000C3539"/>
    <w:rsid w:val="000C4012"/>
    <w:rsid w:val="000C40FC"/>
    <w:rsid w:val="000C4749"/>
    <w:rsid w:val="000C483E"/>
    <w:rsid w:val="000C4CE9"/>
    <w:rsid w:val="000C4CFF"/>
    <w:rsid w:val="000C689C"/>
    <w:rsid w:val="000D2ED1"/>
    <w:rsid w:val="000D5A62"/>
    <w:rsid w:val="000D662C"/>
    <w:rsid w:val="000D66C3"/>
    <w:rsid w:val="000D7512"/>
    <w:rsid w:val="000D7A4C"/>
    <w:rsid w:val="000E0066"/>
    <w:rsid w:val="000E12E5"/>
    <w:rsid w:val="000E2BFF"/>
    <w:rsid w:val="000E2C75"/>
    <w:rsid w:val="000E6017"/>
    <w:rsid w:val="000E7420"/>
    <w:rsid w:val="000E7C52"/>
    <w:rsid w:val="000F05D9"/>
    <w:rsid w:val="000F329F"/>
    <w:rsid w:val="000F365A"/>
    <w:rsid w:val="000F49CA"/>
    <w:rsid w:val="000F4BF2"/>
    <w:rsid w:val="000F510E"/>
    <w:rsid w:val="000F56A9"/>
    <w:rsid w:val="000F5DDF"/>
    <w:rsid w:val="001012BA"/>
    <w:rsid w:val="001019FE"/>
    <w:rsid w:val="00101B53"/>
    <w:rsid w:val="00102D38"/>
    <w:rsid w:val="00103797"/>
    <w:rsid w:val="001040C4"/>
    <w:rsid w:val="001044C9"/>
    <w:rsid w:val="00104B48"/>
    <w:rsid w:val="0010546D"/>
    <w:rsid w:val="00107302"/>
    <w:rsid w:val="00110B9F"/>
    <w:rsid w:val="0011270C"/>
    <w:rsid w:val="00112D25"/>
    <w:rsid w:val="0011328E"/>
    <w:rsid w:val="00115506"/>
    <w:rsid w:val="00115536"/>
    <w:rsid w:val="00116315"/>
    <w:rsid w:val="001164F3"/>
    <w:rsid w:val="001174F0"/>
    <w:rsid w:val="001215DA"/>
    <w:rsid w:val="00121A68"/>
    <w:rsid w:val="00122032"/>
    <w:rsid w:val="001224CF"/>
    <w:rsid w:val="00123444"/>
    <w:rsid w:val="00123AD4"/>
    <w:rsid w:val="00125310"/>
    <w:rsid w:val="001253CA"/>
    <w:rsid w:val="00125CBE"/>
    <w:rsid w:val="00126B0C"/>
    <w:rsid w:val="00126B1B"/>
    <w:rsid w:val="00126E7F"/>
    <w:rsid w:val="0013113C"/>
    <w:rsid w:val="001311DB"/>
    <w:rsid w:val="0013173E"/>
    <w:rsid w:val="0013187F"/>
    <w:rsid w:val="0013265E"/>
    <w:rsid w:val="00132CE4"/>
    <w:rsid w:val="001332B3"/>
    <w:rsid w:val="00134B93"/>
    <w:rsid w:val="00135686"/>
    <w:rsid w:val="0013575C"/>
    <w:rsid w:val="001359E6"/>
    <w:rsid w:val="001366C7"/>
    <w:rsid w:val="00137FD3"/>
    <w:rsid w:val="001408F5"/>
    <w:rsid w:val="001415C4"/>
    <w:rsid w:val="0014195A"/>
    <w:rsid w:val="00143977"/>
    <w:rsid w:val="00143C9E"/>
    <w:rsid w:val="001442E7"/>
    <w:rsid w:val="00145F92"/>
    <w:rsid w:val="00146729"/>
    <w:rsid w:val="00146896"/>
    <w:rsid w:val="00147848"/>
    <w:rsid w:val="00150F55"/>
    <w:rsid w:val="00152390"/>
    <w:rsid w:val="00155009"/>
    <w:rsid w:val="001550A0"/>
    <w:rsid w:val="00156246"/>
    <w:rsid w:val="001575AF"/>
    <w:rsid w:val="0015779C"/>
    <w:rsid w:val="00160B97"/>
    <w:rsid w:val="00160F65"/>
    <w:rsid w:val="001613F1"/>
    <w:rsid w:val="00162190"/>
    <w:rsid w:val="00162602"/>
    <w:rsid w:val="00164210"/>
    <w:rsid w:val="001650B2"/>
    <w:rsid w:val="001651FA"/>
    <w:rsid w:val="001652FA"/>
    <w:rsid w:val="00165D11"/>
    <w:rsid w:val="0016696C"/>
    <w:rsid w:val="00166B50"/>
    <w:rsid w:val="001677B1"/>
    <w:rsid w:val="00167E9A"/>
    <w:rsid w:val="00167FE8"/>
    <w:rsid w:val="00170AD8"/>
    <w:rsid w:val="00170C66"/>
    <w:rsid w:val="00170C95"/>
    <w:rsid w:val="0017118A"/>
    <w:rsid w:val="00171B36"/>
    <w:rsid w:val="00171BF1"/>
    <w:rsid w:val="00171C81"/>
    <w:rsid w:val="00172AD4"/>
    <w:rsid w:val="0017682E"/>
    <w:rsid w:val="001779E3"/>
    <w:rsid w:val="00177B2C"/>
    <w:rsid w:val="00180BDF"/>
    <w:rsid w:val="001822CF"/>
    <w:rsid w:val="001839AF"/>
    <w:rsid w:val="00184019"/>
    <w:rsid w:val="00184793"/>
    <w:rsid w:val="00185630"/>
    <w:rsid w:val="00190EC5"/>
    <w:rsid w:val="00191EC6"/>
    <w:rsid w:val="00193D15"/>
    <w:rsid w:val="001A0EA1"/>
    <w:rsid w:val="001A10D8"/>
    <w:rsid w:val="001A38D5"/>
    <w:rsid w:val="001A4C9E"/>
    <w:rsid w:val="001A4FE1"/>
    <w:rsid w:val="001A516C"/>
    <w:rsid w:val="001A5845"/>
    <w:rsid w:val="001A59CE"/>
    <w:rsid w:val="001A5E00"/>
    <w:rsid w:val="001A6B7D"/>
    <w:rsid w:val="001A79CD"/>
    <w:rsid w:val="001B031D"/>
    <w:rsid w:val="001B0622"/>
    <w:rsid w:val="001B16BC"/>
    <w:rsid w:val="001B20AD"/>
    <w:rsid w:val="001B3478"/>
    <w:rsid w:val="001B5E22"/>
    <w:rsid w:val="001B62D3"/>
    <w:rsid w:val="001B6C34"/>
    <w:rsid w:val="001B71C1"/>
    <w:rsid w:val="001B76D2"/>
    <w:rsid w:val="001C0D70"/>
    <w:rsid w:val="001C1098"/>
    <w:rsid w:val="001C11E8"/>
    <w:rsid w:val="001C1C6A"/>
    <w:rsid w:val="001C23C4"/>
    <w:rsid w:val="001C28FF"/>
    <w:rsid w:val="001C3EA4"/>
    <w:rsid w:val="001C5CB3"/>
    <w:rsid w:val="001C5EE8"/>
    <w:rsid w:val="001C7459"/>
    <w:rsid w:val="001C7AE8"/>
    <w:rsid w:val="001D0166"/>
    <w:rsid w:val="001D073B"/>
    <w:rsid w:val="001D0C21"/>
    <w:rsid w:val="001D10C4"/>
    <w:rsid w:val="001D2139"/>
    <w:rsid w:val="001D286E"/>
    <w:rsid w:val="001D37CD"/>
    <w:rsid w:val="001D3883"/>
    <w:rsid w:val="001D3CFA"/>
    <w:rsid w:val="001D3F1F"/>
    <w:rsid w:val="001D4355"/>
    <w:rsid w:val="001D513A"/>
    <w:rsid w:val="001D7FDA"/>
    <w:rsid w:val="001E031B"/>
    <w:rsid w:val="001E09C2"/>
    <w:rsid w:val="001E16A6"/>
    <w:rsid w:val="001E26D1"/>
    <w:rsid w:val="001E60FF"/>
    <w:rsid w:val="001E64AC"/>
    <w:rsid w:val="001E6C45"/>
    <w:rsid w:val="001E7289"/>
    <w:rsid w:val="001E743C"/>
    <w:rsid w:val="001E7EB2"/>
    <w:rsid w:val="001F0628"/>
    <w:rsid w:val="001F189B"/>
    <w:rsid w:val="001F1DEE"/>
    <w:rsid w:val="001F3846"/>
    <w:rsid w:val="001F39EF"/>
    <w:rsid w:val="001F3E50"/>
    <w:rsid w:val="001F4AB9"/>
    <w:rsid w:val="001F668F"/>
    <w:rsid w:val="001F676A"/>
    <w:rsid w:val="001F7CE4"/>
    <w:rsid w:val="002002D4"/>
    <w:rsid w:val="002003E6"/>
    <w:rsid w:val="002013CE"/>
    <w:rsid w:val="002015C3"/>
    <w:rsid w:val="002019CB"/>
    <w:rsid w:val="00201A0B"/>
    <w:rsid w:val="00202681"/>
    <w:rsid w:val="00202E93"/>
    <w:rsid w:val="00204480"/>
    <w:rsid w:val="002054AF"/>
    <w:rsid w:val="002103F3"/>
    <w:rsid w:val="002107B3"/>
    <w:rsid w:val="00210EC5"/>
    <w:rsid w:val="002110BD"/>
    <w:rsid w:val="00211419"/>
    <w:rsid w:val="00211555"/>
    <w:rsid w:val="002126A6"/>
    <w:rsid w:val="00212CCF"/>
    <w:rsid w:val="00213415"/>
    <w:rsid w:val="00213469"/>
    <w:rsid w:val="002141AC"/>
    <w:rsid w:val="002145E0"/>
    <w:rsid w:val="0021605F"/>
    <w:rsid w:val="00217C1A"/>
    <w:rsid w:val="0022005F"/>
    <w:rsid w:val="00220B57"/>
    <w:rsid w:val="00220B8C"/>
    <w:rsid w:val="00222096"/>
    <w:rsid w:val="00222195"/>
    <w:rsid w:val="00223751"/>
    <w:rsid w:val="002241DA"/>
    <w:rsid w:val="002260D4"/>
    <w:rsid w:val="00226561"/>
    <w:rsid w:val="00226914"/>
    <w:rsid w:val="00227A7C"/>
    <w:rsid w:val="00227B37"/>
    <w:rsid w:val="002302D4"/>
    <w:rsid w:val="00232DB8"/>
    <w:rsid w:val="00233D64"/>
    <w:rsid w:val="0023410E"/>
    <w:rsid w:val="00236F7C"/>
    <w:rsid w:val="002415A6"/>
    <w:rsid w:val="0024337E"/>
    <w:rsid w:val="0024411F"/>
    <w:rsid w:val="00244BAD"/>
    <w:rsid w:val="0024674B"/>
    <w:rsid w:val="00246978"/>
    <w:rsid w:val="00247B1A"/>
    <w:rsid w:val="00250273"/>
    <w:rsid w:val="00251572"/>
    <w:rsid w:val="00251C40"/>
    <w:rsid w:val="00252EEA"/>
    <w:rsid w:val="00253DC9"/>
    <w:rsid w:val="002540C2"/>
    <w:rsid w:val="002542CE"/>
    <w:rsid w:val="00254D03"/>
    <w:rsid w:val="002554BC"/>
    <w:rsid w:val="00256B89"/>
    <w:rsid w:val="00260A17"/>
    <w:rsid w:val="00260EE4"/>
    <w:rsid w:val="00260F2D"/>
    <w:rsid w:val="00262C92"/>
    <w:rsid w:val="002639B9"/>
    <w:rsid w:val="00263CE4"/>
    <w:rsid w:val="00264857"/>
    <w:rsid w:val="00264B5F"/>
    <w:rsid w:val="00265985"/>
    <w:rsid w:val="00265ECB"/>
    <w:rsid w:val="0026769B"/>
    <w:rsid w:val="00267785"/>
    <w:rsid w:val="00267DC1"/>
    <w:rsid w:val="00270B82"/>
    <w:rsid w:val="002717BE"/>
    <w:rsid w:val="00272422"/>
    <w:rsid w:val="00272D56"/>
    <w:rsid w:val="0027451D"/>
    <w:rsid w:val="00274BBE"/>
    <w:rsid w:val="00274F25"/>
    <w:rsid w:val="002753B0"/>
    <w:rsid w:val="002757A6"/>
    <w:rsid w:val="0027652B"/>
    <w:rsid w:val="00276736"/>
    <w:rsid w:val="002775F0"/>
    <w:rsid w:val="00277F81"/>
    <w:rsid w:val="00280788"/>
    <w:rsid w:val="00280C4C"/>
    <w:rsid w:val="00281F69"/>
    <w:rsid w:val="00282F22"/>
    <w:rsid w:val="00283555"/>
    <w:rsid w:val="0028627B"/>
    <w:rsid w:val="002864AC"/>
    <w:rsid w:val="002900DF"/>
    <w:rsid w:val="002904D2"/>
    <w:rsid w:val="00292975"/>
    <w:rsid w:val="00292F33"/>
    <w:rsid w:val="00293ADF"/>
    <w:rsid w:val="00293BEE"/>
    <w:rsid w:val="002948C7"/>
    <w:rsid w:val="00295D7E"/>
    <w:rsid w:val="002961FE"/>
    <w:rsid w:val="0029689C"/>
    <w:rsid w:val="002A005B"/>
    <w:rsid w:val="002A24BB"/>
    <w:rsid w:val="002A2A9A"/>
    <w:rsid w:val="002A31C6"/>
    <w:rsid w:val="002A4520"/>
    <w:rsid w:val="002A484F"/>
    <w:rsid w:val="002A48E7"/>
    <w:rsid w:val="002A686D"/>
    <w:rsid w:val="002A6A74"/>
    <w:rsid w:val="002A786F"/>
    <w:rsid w:val="002A7AE3"/>
    <w:rsid w:val="002B0116"/>
    <w:rsid w:val="002B0981"/>
    <w:rsid w:val="002B0C21"/>
    <w:rsid w:val="002B1118"/>
    <w:rsid w:val="002B2786"/>
    <w:rsid w:val="002B2D6B"/>
    <w:rsid w:val="002B6284"/>
    <w:rsid w:val="002B7133"/>
    <w:rsid w:val="002B7442"/>
    <w:rsid w:val="002C06C6"/>
    <w:rsid w:val="002C1389"/>
    <w:rsid w:val="002C1974"/>
    <w:rsid w:val="002C21BF"/>
    <w:rsid w:val="002C61C9"/>
    <w:rsid w:val="002C6FCE"/>
    <w:rsid w:val="002C7135"/>
    <w:rsid w:val="002C7BC0"/>
    <w:rsid w:val="002C7EE5"/>
    <w:rsid w:val="002D0082"/>
    <w:rsid w:val="002D14EA"/>
    <w:rsid w:val="002D18EE"/>
    <w:rsid w:val="002D20D6"/>
    <w:rsid w:val="002D37E0"/>
    <w:rsid w:val="002D590A"/>
    <w:rsid w:val="002D5A04"/>
    <w:rsid w:val="002D5E84"/>
    <w:rsid w:val="002D5FDB"/>
    <w:rsid w:val="002D635B"/>
    <w:rsid w:val="002D653D"/>
    <w:rsid w:val="002D6C2C"/>
    <w:rsid w:val="002D6F23"/>
    <w:rsid w:val="002D7206"/>
    <w:rsid w:val="002D7B8D"/>
    <w:rsid w:val="002E00FA"/>
    <w:rsid w:val="002E0881"/>
    <w:rsid w:val="002E3749"/>
    <w:rsid w:val="002E3F7E"/>
    <w:rsid w:val="002E4DB7"/>
    <w:rsid w:val="002E6524"/>
    <w:rsid w:val="002E7940"/>
    <w:rsid w:val="002F07D4"/>
    <w:rsid w:val="002F0C28"/>
    <w:rsid w:val="002F23DC"/>
    <w:rsid w:val="002F24B8"/>
    <w:rsid w:val="002F3E86"/>
    <w:rsid w:val="002F45D5"/>
    <w:rsid w:val="002F4768"/>
    <w:rsid w:val="002F5A45"/>
    <w:rsid w:val="002F6419"/>
    <w:rsid w:val="002F6936"/>
    <w:rsid w:val="002F6AA1"/>
    <w:rsid w:val="002F711E"/>
    <w:rsid w:val="002F7960"/>
    <w:rsid w:val="002F7AED"/>
    <w:rsid w:val="002F7FA2"/>
    <w:rsid w:val="00301A0C"/>
    <w:rsid w:val="0030241B"/>
    <w:rsid w:val="00302D64"/>
    <w:rsid w:val="003046D5"/>
    <w:rsid w:val="003049F4"/>
    <w:rsid w:val="00305FE6"/>
    <w:rsid w:val="00311F22"/>
    <w:rsid w:val="00312B6E"/>
    <w:rsid w:val="00313482"/>
    <w:rsid w:val="003134C1"/>
    <w:rsid w:val="00314171"/>
    <w:rsid w:val="00314696"/>
    <w:rsid w:val="003146B8"/>
    <w:rsid w:val="00315092"/>
    <w:rsid w:val="003152AA"/>
    <w:rsid w:val="00315478"/>
    <w:rsid w:val="00316226"/>
    <w:rsid w:val="003163DC"/>
    <w:rsid w:val="00317144"/>
    <w:rsid w:val="00320892"/>
    <w:rsid w:val="003239D9"/>
    <w:rsid w:val="00326203"/>
    <w:rsid w:val="003262F2"/>
    <w:rsid w:val="00327C0B"/>
    <w:rsid w:val="00327C8B"/>
    <w:rsid w:val="0033127A"/>
    <w:rsid w:val="0033146B"/>
    <w:rsid w:val="003314BA"/>
    <w:rsid w:val="003327AE"/>
    <w:rsid w:val="00332AB2"/>
    <w:rsid w:val="0033369A"/>
    <w:rsid w:val="00334015"/>
    <w:rsid w:val="0033406E"/>
    <w:rsid w:val="00334240"/>
    <w:rsid w:val="00334FD6"/>
    <w:rsid w:val="00335265"/>
    <w:rsid w:val="003359A1"/>
    <w:rsid w:val="00335D86"/>
    <w:rsid w:val="00340AEE"/>
    <w:rsid w:val="00341A3D"/>
    <w:rsid w:val="003423D9"/>
    <w:rsid w:val="0034268B"/>
    <w:rsid w:val="00342B1B"/>
    <w:rsid w:val="00343C9B"/>
    <w:rsid w:val="00344941"/>
    <w:rsid w:val="0034560A"/>
    <w:rsid w:val="00345653"/>
    <w:rsid w:val="00346BC7"/>
    <w:rsid w:val="0034735F"/>
    <w:rsid w:val="00347C16"/>
    <w:rsid w:val="00350C52"/>
    <w:rsid w:val="00354977"/>
    <w:rsid w:val="00354B71"/>
    <w:rsid w:val="003554E1"/>
    <w:rsid w:val="00355CAA"/>
    <w:rsid w:val="00355E49"/>
    <w:rsid w:val="00360121"/>
    <w:rsid w:val="00360992"/>
    <w:rsid w:val="00360D99"/>
    <w:rsid w:val="00361C53"/>
    <w:rsid w:val="00362BFD"/>
    <w:rsid w:val="0036597F"/>
    <w:rsid w:val="00365A06"/>
    <w:rsid w:val="00366F75"/>
    <w:rsid w:val="0036726B"/>
    <w:rsid w:val="003700FA"/>
    <w:rsid w:val="00370340"/>
    <w:rsid w:val="00371B08"/>
    <w:rsid w:val="00371D1D"/>
    <w:rsid w:val="003730CF"/>
    <w:rsid w:val="00373372"/>
    <w:rsid w:val="00374618"/>
    <w:rsid w:val="00374FF5"/>
    <w:rsid w:val="003753AD"/>
    <w:rsid w:val="00375537"/>
    <w:rsid w:val="00377928"/>
    <w:rsid w:val="00377A12"/>
    <w:rsid w:val="00382CC7"/>
    <w:rsid w:val="00383096"/>
    <w:rsid w:val="003830D3"/>
    <w:rsid w:val="0038328C"/>
    <w:rsid w:val="00384E91"/>
    <w:rsid w:val="00385F6D"/>
    <w:rsid w:val="00386E04"/>
    <w:rsid w:val="00390648"/>
    <w:rsid w:val="00391052"/>
    <w:rsid w:val="0039220B"/>
    <w:rsid w:val="00392766"/>
    <w:rsid w:val="00393383"/>
    <w:rsid w:val="00393B46"/>
    <w:rsid w:val="00393B89"/>
    <w:rsid w:val="00393CB2"/>
    <w:rsid w:val="00393D35"/>
    <w:rsid w:val="003941BF"/>
    <w:rsid w:val="00395038"/>
    <w:rsid w:val="00395E10"/>
    <w:rsid w:val="00397166"/>
    <w:rsid w:val="003A0356"/>
    <w:rsid w:val="003A05FC"/>
    <w:rsid w:val="003A160C"/>
    <w:rsid w:val="003A1B72"/>
    <w:rsid w:val="003A3669"/>
    <w:rsid w:val="003A44F6"/>
    <w:rsid w:val="003A49AA"/>
    <w:rsid w:val="003A6BB9"/>
    <w:rsid w:val="003B0032"/>
    <w:rsid w:val="003B0249"/>
    <w:rsid w:val="003B062E"/>
    <w:rsid w:val="003B09AC"/>
    <w:rsid w:val="003B125C"/>
    <w:rsid w:val="003B13D8"/>
    <w:rsid w:val="003B20AE"/>
    <w:rsid w:val="003B45E9"/>
    <w:rsid w:val="003B5CA9"/>
    <w:rsid w:val="003B5DF3"/>
    <w:rsid w:val="003B7ED8"/>
    <w:rsid w:val="003C0061"/>
    <w:rsid w:val="003C211E"/>
    <w:rsid w:val="003C222F"/>
    <w:rsid w:val="003C278A"/>
    <w:rsid w:val="003C2BA1"/>
    <w:rsid w:val="003C3538"/>
    <w:rsid w:val="003C3E90"/>
    <w:rsid w:val="003C440A"/>
    <w:rsid w:val="003C4EEB"/>
    <w:rsid w:val="003C507B"/>
    <w:rsid w:val="003C5082"/>
    <w:rsid w:val="003C5573"/>
    <w:rsid w:val="003C7227"/>
    <w:rsid w:val="003C77B7"/>
    <w:rsid w:val="003D325D"/>
    <w:rsid w:val="003D37BC"/>
    <w:rsid w:val="003D55BA"/>
    <w:rsid w:val="003D5840"/>
    <w:rsid w:val="003D7033"/>
    <w:rsid w:val="003D7A76"/>
    <w:rsid w:val="003D7BB7"/>
    <w:rsid w:val="003E1EC2"/>
    <w:rsid w:val="003E3BCB"/>
    <w:rsid w:val="003E3C2F"/>
    <w:rsid w:val="003E4128"/>
    <w:rsid w:val="003F2B4B"/>
    <w:rsid w:val="003F2DD0"/>
    <w:rsid w:val="003F3300"/>
    <w:rsid w:val="003F371D"/>
    <w:rsid w:val="003F3960"/>
    <w:rsid w:val="003F4D7F"/>
    <w:rsid w:val="003F564E"/>
    <w:rsid w:val="003F57E9"/>
    <w:rsid w:val="003F5825"/>
    <w:rsid w:val="003F5E9D"/>
    <w:rsid w:val="003F70CE"/>
    <w:rsid w:val="003F7E69"/>
    <w:rsid w:val="0040136A"/>
    <w:rsid w:val="00403FE7"/>
    <w:rsid w:val="00404262"/>
    <w:rsid w:val="00404B7E"/>
    <w:rsid w:val="00404C75"/>
    <w:rsid w:val="0040549B"/>
    <w:rsid w:val="00405644"/>
    <w:rsid w:val="00411CEC"/>
    <w:rsid w:val="00413699"/>
    <w:rsid w:val="00414C8A"/>
    <w:rsid w:val="00414DE0"/>
    <w:rsid w:val="0041507A"/>
    <w:rsid w:val="004168C1"/>
    <w:rsid w:val="00420080"/>
    <w:rsid w:val="004207A9"/>
    <w:rsid w:val="00420A9A"/>
    <w:rsid w:val="00422580"/>
    <w:rsid w:val="00422752"/>
    <w:rsid w:val="00422D18"/>
    <w:rsid w:val="00423EAD"/>
    <w:rsid w:val="00424738"/>
    <w:rsid w:val="00427D02"/>
    <w:rsid w:val="00427EEC"/>
    <w:rsid w:val="004318C0"/>
    <w:rsid w:val="00431B40"/>
    <w:rsid w:val="00433FD6"/>
    <w:rsid w:val="004353D6"/>
    <w:rsid w:val="004365CA"/>
    <w:rsid w:val="004368F2"/>
    <w:rsid w:val="004407AA"/>
    <w:rsid w:val="00440894"/>
    <w:rsid w:val="00442822"/>
    <w:rsid w:val="004428F6"/>
    <w:rsid w:val="00442B6B"/>
    <w:rsid w:val="00443BC8"/>
    <w:rsid w:val="00444033"/>
    <w:rsid w:val="004447B0"/>
    <w:rsid w:val="00444902"/>
    <w:rsid w:val="00445AEE"/>
    <w:rsid w:val="00446E89"/>
    <w:rsid w:val="00450256"/>
    <w:rsid w:val="00452627"/>
    <w:rsid w:val="00454919"/>
    <w:rsid w:val="00455BF9"/>
    <w:rsid w:val="00457447"/>
    <w:rsid w:val="004606E2"/>
    <w:rsid w:val="004609DA"/>
    <w:rsid w:val="0046179E"/>
    <w:rsid w:val="00461FE6"/>
    <w:rsid w:val="00463379"/>
    <w:rsid w:val="00463BD2"/>
    <w:rsid w:val="0046432B"/>
    <w:rsid w:val="00464BE1"/>
    <w:rsid w:val="00464C58"/>
    <w:rsid w:val="00465C7B"/>
    <w:rsid w:val="00466441"/>
    <w:rsid w:val="00466F60"/>
    <w:rsid w:val="0046719F"/>
    <w:rsid w:val="00467C05"/>
    <w:rsid w:val="00470B7D"/>
    <w:rsid w:val="00470C60"/>
    <w:rsid w:val="0047203B"/>
    <w:rsid w:val="00472B95"/>
    <w:rsid w:val="00473DA3"/>
    <w:rsid w:val="00474C51"/>
    <w:rsid w:val="0047582B"/>
    <w:rsid w:val="00476C68"/>
    <w:rsid w:val="0048080A"/>
    <w:rsid w:val="004819DC"/>
    <w:rsid w:val="00481EB5"/>
    <w:rsid w:val="00483724"/>
    <w:rsid w:val="00483E5D"/>
    <w:rsid w:val="00484827"/>
    <w:rsid w:val="00484C31"/>
    <w:rsid w:val="00484D52"/>
    <w:rsid w:val="00486FFC"/>
    <w:rsid w:val="00487323"/>
    <w:rsid w:val="00490C4F"/>
    <w:rsid w:val="004910A7"/>
    <w:rsid w:val="00491906"/>
    <w:rsid w:val="00493550"/>
    <w:rsid w:val="00493AEB"/>
    <w:rsid w:val="004954CB"/>
    <w:rsid w:val="004954E2"/>
    <w:rsid w:val="0049633F"/>
    <w:rsid w:val="00496CCA"/>
    <w:rsid w:val="00496E71"/>
    <w:rsid w:val="004976C2"/>
    <w:rsid w:val="004A0019"/>
    <w:rsid w:val="004A015E"/>
    <w:rsid w:val="004A1E80"/>
    <w:rsid w:val="004A21DE"/>
    <w:rsid w:val="004A3723"/>
    <w:rsid w:val="004A38E6"/>
    <w:rsid w:val="004A3CE9"/>
    <w:rsid w:val="004A5256"/>
    <w:rsid w:val="004A5702"/>
    <w:rsid w:val="004A6630"/>
    <w:rsid w:val="004B062F"/>
    <w:rsid w:val="004B0872"/>
    <w:rsid w:val="004B15C8"/>
    <w:rsid w:val="004B1B63"/>
    <w:rsid w:val="004B1C9F"/>
    <w:rsid w:val="004B278D"/>
    <w:rsid w:val="004B29FA"/>
    <w:rsid w:val="004B3366"/>
    <w:rsid w:val="004B3850"/>
    <w:rsid w:val="004B4A07"/>
    <w:rsid w:val="004B4A60"/>
    <w:rsid w:val="004B6BB3"/>
    <w:rsid w:val="004B6F32"/>
    <w:rsid w:val="004B78C9"/>
    <w:rsid w:val="004C0875"/>
    <w:rsid w:val="004C0A92"/>
    <w:rsid w:val="004C1BE5"/>
    <w:rsid w:val="004C2A53"/>
    <w:rsid w:val="004C47D8"/>
    <w:rsid w:val="004D02FA"/>
    <w:rsid w:val="004D0D0D"/>
    <w:rsid w:val="004D1397"/>
    <w:rsid w:val="004D15DD"/>
    <w:rsid w:val="004D1D5D"/>
    <w:rsid w:val="004D1F4D"/>
    <w:rsid w:val="004D26F0"/>
    <w:rsid w:val="004D283A"/>
    <w:rsid w:val="004D2C83"/>
    <w:rsid w:val="004D3F9F"/>
    <w:rsid w:val="004D41F5"/>
    <w:rsid w:val="004D44F8"/>
    <w:rsid w:val="004D49EE"/>
    <w:rsid w:val="004D5446"/>
    <w:rsid w:val="004D5C12"/>
    <w:rsid w:val="004E0805"/>
    <w:rsid w:val="004E0939"/>
    <w:rsid w:val="004E1834"/>
    <w:rsid w:val="004E1E5E"/>
    <w:rsid w:val="004E2AD2"/>
    <w:rsid w:val="004E2D2C"/>
    <w:rsid w:val="004E3453"/>
    <w:rsid w:val="004E3460"/>
    <w:rsid w:val="004E3932"/>
    <w:rsid w:val="004E39AD"/>
    <w:rsid w:val="004E3E20"/>
    <w:rsid w:val="004E3EAF"/>
    <w:rsid w:val="004E6B6B"/>
    <w:rsid w:val="004E6C91"/>
    <w:rsid w:val="004E6EA0"/>
    <w:rsid w:val="004E77A8"/>
    <w:rsid w:val="004E7AF1"/>
    <w:rsid w:val="004E7D24"/>
    <w:rsid w:val="004F1777"/>
    <w:rsid w:val="004F1C4B"/>
    <w:rsid w:val="004F2B0A"/>
    <w:rsid w:val="004F31A8"/>
    <w:rsid w:val="004F31F4"/>
    <w:rsid w:val="004F4112"/>
    <w:rsid w:val="004F4788"/>
    <w:rsid w:val="004F4FE7"/>
    <w:rsid w:val="004F5924"/>
    <w:rsid w:val="004F6431"/>
    <w:rsid w:val="00500387"/>
    <w:rsid w:val="005009D5"/>
    <w:rsid w:val="00500A8C"/>
    <w:rsid w:val="00500F69"/>
    <w:rsid w:val="00501426"/>
    <w:rsid w:val="00501678"/>
    <w:rsid w:val="005022E8"/>
    <w:rsid w:val="00502403"/>
    <w:rsid w:val="00502E22"/>
    <w:rsid w:val="00503FD8"/>
    <w:rsid w:val="00504A12"/>
    <w:rsid w:val="0050534A"/>
    <w:rsid w:val="00505524"/>
    <w:rsid w:val="00506644"/>
    <w:rsid w:val="00507359"/>
    <w:rsid w:val="005074AD"/>
    <w:rsid w:val="0050752A"/>
    <w:rsid w:val="005076E0"/>
    <w:rsid w:val="00510562"/>
    <w:rsid w:val="00511AD3"/>
    <w:rsid w:val="00511C1B"/>
    <w:rsid w:val="005123A2"/>
    <w:rsid w:val="00513A0F"/>
    <w:rsid w:val="00513AAD"/>
    <w:rsid w:val="00515B12"/>
    <w:rsid w:val="005166BF"/>
    <w:rsid w:val="00517ED5"/>
    <w:rsid w:val="00520458"/>
    <w:rsid w:val="0052089B"/>
    <w:rsid w:val="00520ABB"/>
    <w:rsid w:val="005213E1"/>
    <w:rsid w:val="005214E4"/>
    <w:rsid w:val="00521A21"/>
    <w:rsid w:val="005243ED"/>
    <w:rsid w:val="00524647"/>
    <w:rsid w:val="0052684A"/>
    <w:rsid w:val="00530FE6"/>
    <w:rsid w:val="00532215"/>
    <w:rsid w:val="005334F5"/>
    <w:rsid w:val="00534095"/>
    <w:rsid w:val="005350DC"/>
    <w:rsid w:val="0054003A"/>
    <w:rsid w:val="00540839"/>
    <w:rsid w:val="00541002"/>
    <w:rsid w:val="00541432"/>
    <w:rsid w:val="005416EC"/>
    <w:rsid w:val="005432CD"/>
    <w:rsid w:val="005435E8"/>
    <w:rsid w:val="005449E8"/>
    <w:rsid w:val="00545C26"/>
    <w:rsid w:val="0054660B"/>
    <w:rsid w:val="00550959"/>
    <w:rsid w:val="00551309"/>
    <w:rsid w:val="0055148B"/>
    <w:rsid w:val="00551491"/>
    <w:rsid w:val="00552462"/>
    <w:rsid w:val="00552574"/>
    <w:rsid w:val="00552D54"/>
    <w:rsid w:val="0055324F"/>
    <w:rsid w:val="00553488"/>
    <w:rsid w:val="005537BA"/>
    <w:rsid w:val="00554393"/>
    <w:rsid w:val="00554F93"/>
    <w:rsid w:val="00555755"/>
    <w:rsid w:val="00560668"/>
    <w:rsid w:val="0056295A"/>
    <w:rsid w:val="00564BED"/>
    <w:rsid w:val="005650F4"/>
    <w:rsid w:val="005655D7"/>
    <w:rsid w:val="005656CF"/>
    <w:rsid w:val="0056666C"/>
    <w:rsid w:val="00566FBC"/>
    <w:rsid w:val="00570CF2"/>
    <w:rsid w:val="00571B3F"/>
    <w:rsid w:val="005722DC"/>
    <w:rsid w:val="005728E9"/>
    <w:rsid w:val="00573553"/>
    <w:rsid w:val="00573709"/>
    <w:rsid w:val="00574C1E"/>
    <w:rsid w:val="005750A1"/>
    <w:rsid w:val="0057584A"/>
    <w:rsid w:val="00575B6E"/>
    <w:rsid w:val="00575EC8"/>
    <w:rsid w:val="00576D76"/>
    <w:rsid w:val="0057722D"/>
    <w:rsid w:val="00577C9C"/>
    <w:rsid w:val="005802D7"/>
    <w:rsid w:val="00580334"/>
    <w:rsid w:val="0058065B"/>
    <w:rsid w:val="00580D7E"/>
    <w:rsid w:val="00582DF8"/>
    <w:rsid w:val="00582F7D"/>
    <w:rsid w:val="00583609"/>
    <w:rsid w:val="00583E2A"/>
    <w:rsid w:val="00584077"/>
    <w:rsid w:val="00584125"/>
    <w:rsid w:val="00586185"/>
    <w:rsid w:val="005907FD"/>
    <w:rsid w:val="00590CBA"/>
    <w:rsid w:val="00591702"/>
    <w:rsid w:val="00592585"/>
    <w:rsid w:val="005937AD"/>
    <w:rsid w:val="005943E3"/>
    <w:rsid w:val="00594DEF"/>
    <w:rsid w:val="005956DB"/>
    <w:rsid w:val="0059579B"/>
    <w:rsid w:val="00597153"/>
    <w:rsid w:val="00597579"/>
    <w:rsid w:val="005A036B"/>
    <w:rsid w:val="005A0C5C"/>
    <w:rsid w:val="005A2EE9"/>
    <w:rsid w:val="005A3DFE"/>
    <w:rsid w:val="005A438E"/>
    <w:rsid w:val="005A44F7"/>
    <w:rsid w:val="005A6B42"/>
    <w:rsid w:val="005A6D06"/>
    <w:rsid w:val="005A6E5F"/>
    <w:rsid w:val="005A788F"/>
    <w:rsid w:val="005B17C4"/>
    <w:rsid w:val="005B1C24"/>
    <w:rsid w:val="005B1F5D"/>
    <w:rsid w:val="005B4D20"/>
    <w:rsid w:val="005B61D4"/>
    <w:rsid w:val="005B6929"/>
    <w:rsid w:val="005C00FE"/>
    <w:rsid w:val="005C1F44"/>
    <w:rsid w:val="005C25D9"/>
    <w:rsid w:val="005C2CF9"/>
    <w:rsid w:val="005C2E5E"/>
    <w:rsid w:val="005C3521"/>
    <w:rsid w:val="005C3883"/>
    <w:rsid w:val="005C3B75"/>
    <w:rsid w:val="005C3CAE"/>
    <w:rsid w:val="005C4320"/>
    <w:rsid w:val="005C44C5"/>
    <w:rsid w:val="005C45F2"/>
    <w:rsid w:val="005C465F"/>
    <w:rsid w:val="005C58D9"/>
    <w:rsid w:val="005C609B"/>
    <w:rsid w:val="005C6783"/>
    <w:rsid w:val="005C6AAC"/>
    <w:rsid w:val="005D2588"/>
    <w:rsid w:val="005D30B4"/>
    <w:rsid w:val="005D3375"/>
    <w:rsid w:val="005D3ED0"/>
    <w:rsid w:val="005D5224"/>
    <w:rsid w:val="005D5F81"/>
    <w:rsid w:val="005D6460"/>
    <w:rsid w:val="005D670C"/>
    <w:rsid w:val="005D75CF"/>
    <w:rsid w:val="005D77F6"/>
    <w:rsid w:val="005E0620"/>
    <w:rsid w:val="005E0BAC"/>
    <w:rsid w:val="005E1285"/>
    <w:rsid w:val="005E12C2"/>
    <w:rsid w:val="005E1E6B"/>
    <w:rsid w:val="005E39F4"/>
    <w:rsid w:val="005E4E14"/>
    <w:rsid w:val="005E4E5B"/>
    <w:rsid w:val="005E54D2"/>
    <w:rsid w:val="005E5DAE"/>
    <w:rsid w:val="005E5EE1"/>
    <w:rsid w:val="005E6E08"/>
    <w:rsid w:val="005F01CA"/>
    <w:rsid w:val="005F3EC0"/>
    <w:rsid w:val="005F45A9"/>
    <w:rsid w:val="005F4B04"/>
    <w:rsid w:val="005F50B8"/>
    <w:rsid w:val="005F5DFF"/>
    <w:rsid w:val="005F6E28"/>
    <w:rsid w:val="005F6ED5"/>
    <w:rsid w:val="005F74C8"/>
    <w:rsid w:val="005F7621"/>
    <w:rsid w:val="005F76A0"/>
    <w:rsid w:val="005F7A56"/>
    <w:rsid w:val="00603ABD"/>
    <w:rsid w:val="006043F2"/>
    <w:rsid w:val="00604933"/>
    <w:rsid w:val="00604F33"/>
    <w:rsid w:val="006058D7"/>
    <w:rsid w:val="00606ACC"/>
    <w:rsid w:val="00607CA3"/>
    <w:rsid w:val="006102B6"/>
    <w:rsid w:val="00610DBB"/>
    <w:rsid w:val="00611BBE"/>
    <w:rsid w:val="00612178"/>
    <w:rsid w:val="006137CE"/>
    <w:rsid w:val="00613C7F"/>
    <w:rsid w:val="006142AD"/>
    <w:rsid w:val="00617899"/>
    <w:rsid w:val="00621247"/>
    <w:rsid w:val="0062177C"/>
    <w:rsid w:val="00622C3E"/>
    <w:rsid w:val="006246A6"/>
    <w:rsid w:val="006278E4"/>
    <w:rsid w:val="00627DC9"/>
    <w:rsid w:val="00631DAE"/>
    <w:rsid w:val="0063217F"/>
    <w:rsid w:val="00635496"/>
    <w:rsid w:val="00635517"/>
    <w:rsid w:val="006355E4"/>
    <w:rsid w:val="00636445"/>
    <w:rsid w:val="0063673A"/>
    <w:rsid w:val="00640C6C"/>
    <w:rsid w:val="006413BE"/>
    <w:rsid w:val="0064340D"/>
    <w:rsid w:val="00643555"/>
    <w:rsid w:val="006439C8"/>
    <w:rsid w:val="00645308"/>
    <w:rsid w:val="00645BD7"/>
    <w:rsid w:val="006463E1"/>
    <w:rsid w:val="00646402"/>
    <w:rsid w:val="00647CDE"/>
    <w:rsid w:val="006522DC"/>
    <w:rsid w:val="006533CD"/>
    <w:rsid w:val="006534E7"/>
    <w:rsid w:val="00653D7A"/>
    <w:rsid w:val="0065469D"/>
    <w:rsid w:val="00654AB7"/>
    <w:rsid w:val="00654B6F"/>
    <w:rsid w:val="00655CE6"/>
    <w:rsid w:val="00655DE9"/>
    <w:rsid w:val="006561E7"/>
    <w:rsid w:val="00656BBA"/>
    <w:rsid w:val="00656E51"/>
    <w:rsid w:val="00657738"/>
    <w:rsid w:val="006600A7"/>
    <w:rsid w:val="006602F0"/>
    <w:rsid w:val="00660762"/>
    <w:rsid w:val="00661E30"/>
    <w:rsid w:val="00661FC0"/>
    <w:rsid w:val="00661FC9"/>
    <w:rsid w:val="00662B67"/>
    <w:rsid w:val="00662C27"/>
    <w:rsid w:val="006634D3"/>
    <w:rsid w:val="00664545"/>
    <w:rsid w:val="00665489"/>
    <w:rsid w:val="00665DE4"/>
    <w:rsid w:val="00666B05"/>
    <w:rsid w:val="00667B37"/>
    <w:rsid w:val="00667C22"/>
    <w:rsid w:val="0067166E"/>
    <w:rsid w:val="0067264E"/>
    <w:rsid w:val="006729DE"/>
    <w:rsid w:val="00673272"/>
    <w:rsid w:val="0067454C"/>
    <w:rsid w:val="00675A76"/>
    <w:rsid w:val="00676A94"/>
    <w:rsid w:val="00676E0D"/>
    <w:rsid w:val="00677182"/>
    <w:rsid w:val="006773F7"/>
    <w:rsid w:val="0067757E"/>
    <w:rsid w:val="00677E19"/>
    <w:rsid w:val="00680044"/>
    <w:rsid w:val="0068118D"/>
    <w:rsid w:val="00682AC0"/>
    <w:rsid w:val="00683671"/>
    <w:rsid w:val="00683ED7"/>
    <w:rsid w:val="00684AB0"/>
    <w:rsid w:val="00684C13"/>
    <w:rsid w:val="00685B9E"/>
    <w:rsid w:val="00685D2E"/>
    <w:rsid w:val="00686B82"/>
    <w:rsid w:val="0068758D"/>
    <w:rsid w:val="006879E3"/>
    <w:rsid w:val="00690619"/>
    <w:rsid w:val="0069149F"/>
    <w:rsid w:val="006929CD"/>
    <w:rsid w:val="00694605"/>
    <w:rsid w:val="00694D47"/>
    <w:rsid w:val="00696414"/>
    <w:rsid w:val="00696965"/>
    <w:rsid w:val="0069705B"/>
    <w:rsid w:val="00697174"/>
    <w:rsid w:val="006A198C"/>
    <w:rsid w:val="006A1A27"/>
    <w:rsid w:val="006A2865"/>
    <w:rsid w:val="006A2F80"/>
    <w:rsid w:val="006A3B17"/>
    <w:rsid w:val="006A3B86"/>
    <w:rsid w:val="006A6196"/>
    <w:rsid w:val="006A6997"/>
    <w:rsid w:val="006A73FB"/>
    <w:rsid w:val="006B07F3"/>
    <w:rsid w:val="006B15CB"/>
    <w:rsid w:val="006B3C77"/>
    <w:rsid w:val="006B43AF"/>
    <w:rsid w:val="006B4EB9"/>
    <w:rsid w:val="006B56C3"/>
    <w:rsid w:val="006B57DC"/>
    <w:rsid w:val="006B605D"/>
    <w:rsid w:val="006B7BDA"/>
    <w:rsid w:val="006B7FBD"/>
    <w:rsid w:val="006B7FFC"/>
    <w:rsid w:val="006C19B9"/>
    <w:rsid w:val="006C2FB4"/>
    <w:rsid w:val="006C35F9"/>
    <w:rsid w:val="006C4601"/>
    <w:rsid w:val="006C5009"/>
    <w:rsid w:val="006C5875"/>
    <w:rsid w:val="006C6DD0"/>
    <w:rsid w:val="006C7AE0"/>
    <w:rsid w:val="006C7C5F"/>
    <w:rsid w:val="006C7CE4"/>
    <w:rsid w:val="006D073E"/>
    <w:rsid w:val="006D326F"/>
    <w:rsid w:val="006D386D"/>
    <w:rsid w:val="006D39B3"/>
    <w:rsid w:val="006D473F"/>
    <w:rsid w:val="006D538B"/>
    <w:rsid w:val="006D551F"/>
    <w:rsid w:val="006D7CED"/>
    <w:rsid w:val="006D7F22"/>
    <w:rsid w:val="006E03B8"/>
    <w:rsid w:val="006E0503"/>
    <w:rsid w:val="006E0C6C"/>
    <w:rsid w:val="006E1273"/>
    <w:rsid w:val="006E3160"/>
    <w:rsid w:val="006E33C0"/>
    <w:rsid w:val="006E46C0"/>
    <w:rsid w:val="006E4AD4"/>
    <w:rsid w:val="006E4F0F"/>
    <w:rsid w:val="006E74F0"/>
    <w:rsid w:val="006E7679"/>
    <w:rsid w:val="006E7C50"/>
    <w:rsid w:val="006F1CA6"/>
    <w:rsid w:val="006F2699"/>
    <w:rsid w:val="006F2878"/>
    <w:rsid w:val="006F28E8"/>
    <w:rsid w:val="006F2E7C"/>
    <w:rsid w:val="006F38C4"/>
    <w:rsid w:val="006F3C81"/>
    <w:rsid w:val="006F3E55"/>
    <w:rsid w:val="006F410D"/>
    <w:rsid w:val="006F5024"/>
    <w:rsid w:val="006F6077"/>
    <w:rsid w:val="006F76DE"/>
    <w:rsid w:val="007009EE"/>
    <w:rsid w:val="00700A85"/>
    <w:rsid w:val="00700CBE"/>
    <w:rsid w:val="00701DC7"/>
    <w:rsid w:val="00702F48"/>
    <w:rsid w:val="00703ADF"/>
    <w:rsid w:val="0070447D"/>
    <w:rsid w:val="00704B44"/>
    <w:rsid w:val="00706406"/>
    <w:rsid w:val="00706C0D"/>
    <w:rsid w:val="0071125E"/>
    <w:rsid w:val="00711F44"/>
    <w:rsid w:val="0071210C"/>
    <w:rsid w:val="0071234D"/>
    <w:rsid w:val="00712B23"/>
    <w:rsid w:val="0071308C"/>
    <w:rsid w:val="00713AC6"/>
    <w:rsid w:val="00713ACE"/>
    <w:rsid w:val="00714FCB"/>
    <w:rsid w:val="00715A5E"/>
    <w:rsid w:val="007167B1"/>
    <w:rsid w:val="007171AC"/>
    <w:rsid w:val="0072014B"/>
    <w:rsid w:val="00721263"/>
    <w:rsid w:val="0072287C"/>
    <w:rsid w:val="00722D3D"/>
    <w:rsid w:val="00722D53"/>
    <w:rsid w:val="00722DD9"/>
    <w:rsid w:val="007235E1"/>
    <w:rsid w:val="00723835"/>
    <w:rsid w:val="00723AB3"/>
    <w:rsid w:val="007241BE"/>
    <w:rsid w:val="00724605"/>
    <w:rsid w:val="00724CCE"/>
    <w:rsid w:val="00724DB3"/>
    <w:rsid w:val="00725FE6"/>
    <w:rsid w:val="00727252"/>
    <w:rsid w:val="00730F6A"/>
    <w:rsid w:val="00732304"/>
    <w:rsid w:val="007323E3"/>
    <w:rsid w:val="007326FA"/>
    <w:rsid w:val="00732FC8"/>
    <w:rsid w:val="00733CCF"/>
    <w:rsid w:val="00736A4D"/>
    <w:rsid w:val="00737154"/>
    <w:rsid w:val="0074046A"/>
    <w:rsid w:val="0074068A"/>
    <w:rsid w:val="007413B6"/>
    <w:rsid w:val="00741A93"/>
    <w:rsid w:val="007429B2"/>
    <w:rsid w:val="00743644"/>
    <w:rsid w:val="00745747"/>
    <w:rsid w:val="00747027"/>
    <w:rsid w:val="007476A5"/>
    <w:rsid w:val="0075041A"/>
    <w:rsid w:val="0075041E"/>
    <w:rsid w:val="007505FA"/>
    <w:rsid w:val="007516B3"/>
    <w:rsid w:val="00751B87"/>
    <w:rsid w:val="0075205C"/>
    <w:rsid w:val="00752D00"/>
    <w:rsid w:val="00755562"/>
    <w:rsid w:val="0075559F"/>
    <w:rsid w:val="0075716B"/>
    <w:rsid w:val="00761CC5"/>
    <w:rsid w:val="00761D7F"/>
    <w:rsid w:val="00761DD5"/>
    <w:rsid w:val="00762D28"/>
    <w:rsid w:val="007646C1"/>
    <w:rsid w:val="00765D8B"/>
    <w:rsid w:val="00766208"/>
    <w:rsid w:val="007700CC"/>
    <w:rsid w:val="007705F3"/>
    <w:rsid w:val="00770EF9"/>
    <w:rsid w:val="00770FDD"/>
    <w:rsid w:val="007719EC"/>
    <w:rsid w:val="007742A0"/>
    <w:rsid w:val="007759A6"/>
    <w:rsid w:val="00775C66"/>
    <w:rsid w:val="0078070D"/>
    <w:rsid w:val="00780B4F"/>
    <w:rsid w:val="007811B1"/>
    <w:rsid w:val="00781CB3"/>
    <w:rsid w:val="007824D8"/>
    <w:rsid w:val="007844C0"/>
    <w:rsid w:val="0078489A"/>
    <w:rsid w:val="00785A6F"/>
    <w:rsid w:val="0078643E"/>
    <w:rsid w:val="00786D77"/>
    <w:rsid w:val="0078706D"/>
    <w:rsid w:val="00790683"/>
    <w:rsid w:val="0079153E"/>
    <w:rsid w:val="00792048"/>
    <w:rsid w:val="00793144"/>
    <w:rsid w:val="007964F7"/>
    <w:rsid w:val="007965D6"/>
    <w:rsid w:val="00796A9F"/>
    <w:rsid w:val="007A10AB"/>
    <w:rsid w:val="007A1441"/>
    <w:rsid w:val="007A2F73"/>
    <w:rsid w:val="007A43C0"/>
    <w:rsid w:val="007A4724"/>
    <w:rsid w:val="007A4B05"/>
    <w:rsid w:val="007A5C3D"/>
    <w:rsid w:val="007A64EB"/>
    <w:rsid w:val="007A6763"/>
    <w:rsid w:val="007A7EC7"/>
    <w:rsid w:val="007B0075"/>
    <w:rsid w:val="007B181B"/>
    <w:rsid w:val="007B4CDF"/>
    <w:rsid w:val="007B53C7"/>
    <w:rsid w:val="007B5C0E"/>
    <w:rsid w:val="007B5F68"/>
    <w:rsid w:val="007B77DE"/>
    <w:rsid w:val="007B7B7D"/>
    <w:rsid w:val="007B7EA3"/>
    <w:rsid w:val="007C0739"/>
    <w:rsid w:val="007C0C29"/>
    <w:rsid w:val="007C0CEA"/>
    <w:rsid w:val="007C0EB7"/>
    <w:rsid w:val="007C1C47"/>
    <w:rsid w:val="007C2092"/>
    <w:rsid w:val="007C4653"/>
    <w:rsid w:val="007C576C"/>
    <w:rsid w:val="007C5820"/>
    <w:rsid w:val="007C5A76"/>
    <w:rsid w:val="007C5C79"/>
    <w:rsid w:val="007C7634"/>
    <w:rsid w:val="007C788D"/>
    <w:rsid w:val="007C7D6A"/>
    <w:rsid w:val="007D022C"/>
    <w:rsid w:val="007D05F8"/>
    <w:rsid w:val="007D0A2C"/>
    <w:rsid w:val="007D10D6"/>
    <w:rsid w:val="007D2190"/>
    <w:rsid w:val="007D2A92"/>
    <w:rsid w:val="007D2ADE"/>
    <w:rsid w:val="007D4D27"/>
    <w:rsid w:val="007D5C79"/>
    <w:rsid w:val="007D6B11"/>
    <w:rsid w:val="007D705C"/>
    <w:rsid w:val="007E0116"/>
    <w:rsid w:val="007E027F"/>
    <w:rsid w:val="007E1390"/>
    <w:rsid w:val="007E1647"/>
    <w:rsid w:val="007E1B3F"/>
    <w:rsid w:val="007E2E51"/>
    <w:rsid w:val="007E38A2"/>
    <w:rsid w:val="007E435E"/>
    <w:rsid w:val="007E60A8"/>
    <w:rsid w:val="007E67E8"/>
    <w:rsid w:val="007F0B5A"/>
    <w:rsid w:val="007F0CB4"/>
    <w:rsid w:val="007F18B6"/>
    <w:rsid w:val="007F2E1F"/>
    <w:rsid w:val="007F304C"/>
    <w:rsid w:val="007F3BE7"/>
    <w:rsid w:val="007F4434"/>
    <w:rsid w:val="007F520F"/>
    <w:rsid w:val="007F5514"/>
    <w:rsid w:val="007F5A3C"/>
    <w:rsid w:val="007F63C8"/>
    <w:rsid w:val="007F64B4"/>
    <w:rsid w:val="007F698B"/>
    <w:rsid w:val="007F69AC"/>
    <w:rsid w:val="007F6E61"/>
    <w:rsid w:val="007F7B13"/>
    <w:rsid w:val="007F7DC4"/>
    <w:rsid w:val="00801890"/>
    <w:rsid w:val="00802EF5"/>
    <w:rsid w:val="00803D5B"/>
    <w:rsid w:val="00803D62"/>
    <w:rsid w:val="008043F3"/>
    <w:rsid w:val="00804554"/>
    <w:rsid w:val="00804CE8"/>
    <w:rsid w:val="00806745"/>
    <w:rsid w:val="00806B39"/>
    <w:rsid w:val="0081123F"/>
    <w:rsid w:val="00813C6F"/>
    <w:rsid w:val="00815C98"/>
    <w:rsid w:val="008163CA"/>
    <w:rsid w:val="008166BC"/>
    <w:rsid w:val="0081777C"/>
    <w:rsid w:val="00820A74"/>
    <w:rsid w:val="0082398E"/>
    <w:rsid w:val="0082435E"/>
    <w:rsid w:val="008247A0"/>
    <w:rsid w:val="008252D1"/>
    <w:rsid w:val="008253BE"/>
    <w:rsid w:val="00826004"/>
    <w:rsid w:val="0082711E"/>
    <w:rsid w:val="008273F1"/>
    <w:rsid w:val="008274BE"/>
    <w:rsid w:val="008316CF"/>
    <w:rsid w:val="00832CB6"/>
    <w:rsid w:val="00833E46"/>
    <w:rsid w:val="00833F51"/>
    <w:rsid w:val="008341EF"/>
    <w:rsid w:val="00836A4E"/>
    <w:rsid w:val="0083706D"/>
    <w:rsid w:val="008402CE"/>
    <w:rsid w:val="00840F14"/>
    <w:rsid w:val="00842402"/>
    <w:rsid w:val="008435AD"/>
    <w:rsid w:val="00844030"/>
    <w:rsid w:val="008460DB"/>
    <w:rsid w:val="0084643E"/>
    <w:rsid w:val="00846443"/>
    <w:rsid w:val="00846C72"/>
    <w:rsid w:val="00847023"/>
    <w:rsid w:val="00847C25"/>
    <w:rsid w:val="008517A7"/>
    <w:rsid w:val="0085430C"/>
    <w:rsid w:val="0086070F"/>
    <w:rsid w:val="008623A1"/>
    <w:rsid w:val="00863307"/>
    <w:rsid w:val="00863438"/>
    <w:rsid w:val="00865201"/>
    <w:rsid w:val="0086562E"/>
    <w:rsid w:val="00865711"/>
    <w:rsid w:val="00865ECD"/>
    <w:rsid w:val="0086707A"/>
    <w:rsid w:val="0086726A"/>
    <w:rsid w:val="008672F4"/>
    <w:rsid w:val="00867593"/>
    <w:rsid w:val="0086792F"/>
    <w:rsid w:val="008706AF"/>
    <w:rsid w:val="00871A71"/>
    <w:rsid w:val="008722D8"/>
    <w:rsid w:val="008738E2"/>
    <w:rsid w:val="00873A11"/>
    <w:rsid w:val="0087445B"/>
    <w:rsid w:val="00876D04"/>
    <w:rsid w:val="00877126"/>
    <w:rsid w:val="00880A50"/>
    <w:rsid w:val="00881A55"/>
    <w:rsid w:val="00882603"/>
    <w:rsid w:val="00882624"/>
    <w:rsid w:val="008835D2"/>
    <w:rsid w:val="00883B48"/>
    <w:rsid w:val="00883E85"/>
    <w:rsid w:val="0088550D"/>
    <w:rsid w:val="008857A2"/>
    <w:rsid w:val="00886087"/>
    <w:rsid w:val="008860C5"/>
    <w:rsid w:val="008866B8"/>
    <w:rsid w:val="00886A4F"/>
    <w:rsid w:val="008874A9"/>
    <w:rsid w:val="00887A75"/>
    <w:rsid w:val="00890263"/>
    <w:rsid w:val="008919F4"/>
    <w:rsid w:val="00891C8A"/>
    <w:rsid w:val="00891F2D"/>
    <w:rsid w:val="008931F4"/>
    <w:rsid w:val="0089348A"/>
    <w:rsid w:val="00893988"/>
    <w:rsid w:val="00894649"/>
    <w:rsid w:val="00895957"/>
    <w:rsid w:val="00895CAD"/>
    <w:rsid w:val="00896344"/>
    <w:rsid w:val="008969B6"/>
    <w:rsid w:val="008978E2"/>
    <w:rsid w:val="008A1EB9"/>
    <w:rsid w:val="008A41FA"/>
    <w:rsid w:val="008A62BC"/>
    <w:rsid w:val="008A73E9"/>
    <w:rsid w:val="008A7F00"/>
    <w:rsid w:val="008B09EC"/>
    <w:rsid w:val="008B13F0"/>
    <w:rsid w:val="008B14CD"/>
    <w:rsid w:val="008B2D09"/>
    <w:rsid w:val="008B2DC8"/>
    <w:rsid w:val="008B3E88"/>
    <w:rsid w:val="008B4C67"/>
    <w:rsid w:val="008B65B4"/>
    <w:rsid w:val="008B75EE"/>
    <w:rsid w:val="008B7B94"/>
    <w:rsid w:val="008C008A"/>
    <w:rsid w:val="008C061D"/>
    <w:rsid w:val="008C10CC"/>
    <w:rsid w:val="008C1D2C"/>
    <w:rsid w:val="008C363C"/>
    <w:rsid w:val="008C4C27"/>
    <w:rsid w:val="008C555A"/>
    <w:rsid w:val="008C5A91"/>
    <w:rsid w:val="008C6A2D"/>
    <w:rsid w:val="008C6B6F"/>
    <w:rsid w:val="008C6C9C"/>
    <w:rsid w:val="008C73F5"/>
    <w:rsid w:val="008C765E"/>
    <w:rsid w:val="008D0AEB"/>
    <w:rsid w:val="008D1138"/>
    <w:rsid w:val="008D1F3D"/>
    <w:rsid w:val="008D2864"/>
    <w:rsid w:val="008D3312"/>
    <w:rsid w:val="008D3B72"/>
    <w:rsid w:val="008D4090"/>
    <w:rsid w:val="008D508D"/>
    <w:rsid w:val="008D54D0"/>
    <w:rsid w:val="008D64D2"/>
    <w:rsid w:val="008D73C4"/>
    <w:rsid w:val="008E11E4"/>
    <w:rsid w:val="008E3A2A"/>
    <w:rsid w:val="008E44A1"/>
    <w:rsid w:val="008E4572"/>
    <w:rsid w:val="008E4BF7"/>
    <w:rsid w:val="008E4C4A"/>
    <w:rsid w:val="008E5E91"/>
    <w:rsid w:val="008E627D"/>
    <w:rsid w:val="008E78F5"/>
    <w:rsid w:val="008F0D5B"/>
    <w:rsid w:val="008F1A75"/>
    <w:rsid w:val="008F1B26"/>
    <w:rsid w:val="008F323D"/>
    <w:rsid w:val="008F3320"/>
    <w:rsid w:val="008F48BA"/>
    <w:rsid w:val="008F4FAC"/>
    <w:rsid w:val="008F7128"/>
    <w:rsid w:val="009007B0"/>
    <w:rsid w:val="00903AE0"/>
    <w:rsid w:val="00904504"/>
    <w:rsid w:val="009049E2"/>
    <w:rsid w:val="00904D37"/>
    <w:rsid w:val="00905B4B"/>
    <w:rsid w:val="00906448"/>
    <w:rsid w:val="00906D93"/>
    <w:rsid w:val="009071DF"/>
    <w:rsid w:val="00911FCD"/>
    <w:rsid w:val="00913DBC"/>
    <w:rsid w:val="009145D1"/>
    <w:rsid w:val="009146F6"/>
    <w:rsid w:val="00914907"/>
    <w:rsid w:val="00914AB3"/>
    <w:rsid w:val="009152C0"/>
    <w:rsid w:val="009152E3"/>
    <w:rsid w:val="009159E8"/>
    <w:rsid w:val="00915B43"/>
    <w:rsid w:val="009166B6"/>
    <w:rsid w:val="00916F2E"/>
    <w:rsid w:val="00920907"/>
    <w:rsid w:val="00921132"/>
    <w:rsid w:val="009212E0"/>
    <w:rsid w:val="00921F3D"/>
    <w:rsid w:val="009226CA"/>
    <w:rsid w:val="00923BB4"/>
    <w:rsid w:val="00923CEB"/>
    <w:rsid w:val="00926206"/>
    <w:rsid w:val="00926452"/>
    <w:rsid w:val="00926607"/>
    <w:rsid w:val="009277D4"/>
    <w:rsid w:val="00927DCA"/>
    <w:rsid w:val="00930D5D"/>
    <w:rsid w:val="009311AC"/>
    <w:rsid w:val="009328F6"/>
    <w:rsid w:val="00932B89"/>
    <w:rsid w:val="00934C0F"/>
    <w:rsid w:val="00934D97"/>
    <w:rsid w:val="00934F3B"/>
    <w:rsid w:val="00936D46"/>
    <w:rsid w:val="00936D49"/>
    <w:rsid w:val="009377AE"/>
    <w:rsid w:val="009414D6"/>
    <w:rsid w:val="00943927"/>
    <w:rsid w:val="00943FAF"/>
    <w:rsid w:val="009443F2"/>
    <w:rsid w:val="009444E3"/>
    <w:rsid w:val="00944BB5"/>
    <w:rsid w:val="009458BC"/>
    <w:rsid w:val="0094682A"/>
    <w:rsid w:val="00947BDB"/>
    <w:rsid w:val="00950177"/>
    <w:rsid w:val="00950ED0"/>
    <w:rsid w:val="00954742"/>
    <w:rsid w:val="009552BD"/>
    <w:rsid w:val="00955C21"/>
    <w:rsid w:val="009566BA"/>
    <w:rsid w:val="00956989"/>
    <w:rsid w:val="00960599"/>
    <w:rsid w:val="009608C3"/>
    <w:rsid w:val="00960A65"/>
    <w:rsid w:val="00961964"/>
    <w:rsid w:val="009645FE"/>
    <w:rsid w:val="00964CD4"/>
    <w:rsid w:val="009653B0"/>
    <w:rsid w:val="00967222"/>
    <w:rsid w:val="00967355"/>
    <w:rsid w:val="00971B08"/>
    <w:rsid w:val="00972C09"/>
    <w:rsid w:val="00973468"/>
    <w:rsid w:val="00973FD0"/>
    <w:rsid w:val="009743FA"/>
    <w:rsid w:val="0097463C"/>
    <w:rsid w:val="00974C0F"/>
    <w:rsid w:val="00974CB4"/>
    <w:rsid w:val="00975207"/>
    <w:rsid w:val="00975739"/>
    <w:rsid w:val="0097575B"/>
    <w:rsid w:val="00975CD2"/>
    <w:rsid w:val="00975D28"/>
    <w:rsid w:val="00977F2A"/>
    <w:rsid w:val="009804E9"/>
    <w:rsid w:val="00980F51"/>
    <w:rsid w:val="009819F0"/>
    <w:rsid w:val="00981B46"/>
    <w:rsid w:val="00982E7C"/>
    <w:rsid w:val="0098301C"/>
    <w:rsid w:val="009867F8"/>
    <w:rsid w:val="0098689F"/>
    <w:rsid w:val="00987EC9"/>
    <w:rsid w:val="00987FB6"/>
    <w:rsid w:val="009908DE"/>
    <w:rsid w:val="0099120B"/>
    <w:rsid w:val="00993B5C"/>
    <w:rsid w:val="00993BE2"/>
    <w:rsid w:val="00994097"/>
    <w:rsid w:val="00994A0E"/>
    <w:rsid w:val="00997024"/>
    <w:rsid w:val="009974E4"/>
    <w:rsid w:val="00997710"/>
    <w:rsid w:val="009A034F"/>
    <w:rsid w:val="009A09D1"/>
    <w:rsid w:val="009A1A67"/>
    <w:rsid w:val="009A1D6E"/>
    <w:rsid w:val="009A1E12"/>
    <w:rsid w:val="009A1E78"/>
    <w:rsid w:val="009A1FD5"/>
    <w:rsid w:val="009A44C7"/>
    <w:rsid w:val="009A5942"/>
    <w:rsid w:val="009A5AB3"/>
    <w:rsid w:val="009A68D0"/>
    <w:rsid w:val="009A68EE"/>
    <w:rsid w:val="009A70F3"/>
    <w:rsid w:val="009A7150"/>
    <w:rsid w:val="009A7C25"/>
    <w:rsid w:val="009A7D8A"/>
    <w:rsid w:val="009B0D8A"/>
    <w:rsid w:val="009B3468"/>
    <w:rsid w:val="009B350F"/>
    <w:rsid w:val="009B4020"/>
    <w:rsid w:val="009B459A"/>
    <w:rsid w:val="009B5D50"/>
    <w:rsid w:val="009B6B0C"/>
    <w:rsid w:val="009B793A"/>
    <w:rsid w:val="009C05C7"/>
    <w:rsid w:val="009C0882"/>
    <w:rsid w:val="009C0F02"/>
    <w:rsid w:val="009C1024"/>
    <w:rsid w:val="009C10EF"/>
    <w:rsid w:val="009C25B2"/>
    <w:rsid w:val="009C6981"/>
    <w:rsid w:val="009C7128"/>
    <w:rsid w:val="009C7277"/>
    <w:rsid w:val="009C7B56"/>
    <w:rsid w:val="009D0B42"/>
    <w:rsid w:val="009D1E4B"/>
    <w:rsid w:val="009D33C6"/>
    <w:rsid w:val="009D33DC"/>
    <w:rsid w:val="009D3D5C"/>
    <w:rsid w:val="009D4AEC"/>
    <w:rsid w:val="009D717F"/>
    <w:rsid w:val="009D771B"/>
    <w:rsid w:val="009E00DD"/>
    <w:rsid w:val="009E0783"/>
    <w:rsid w:val="009E1165"/>
    <w:rsid w:val="009E12A9"/>
    <w:rsid w:val="009E26F2"/>
    <w:rsid w:val="009E2E19"/>
    <w:rsid w:val="009E3670"/>
    <w:rsid w:val="009E3839"/>
    <w:rsid w:val="009E497A"/>
    <w:rsid w:val="009E52F5"/>
    <w:rsid w:val="009E5D05"/>
    <w:rsid w:val="009E61C8"/>
    <w:rsid w:val="009E6512"/>
    <w:rsid w:val="009E757E"/>
    <w:rsid w:val="009E7CCA"/>
    <w:rsid w:val="009F054B"/>
    <w:rsid w:val="009F0858"/>
    <w:rsid w:val="009F0D1E"/>
    <w:rsid w:val="009F118C"/>
    <w:rsid w:val="009F1CD1"/>
    <w:rsid w:val="009F3498"/>
    <w:rsid w:val="009F43CC"/>
    <w:rsid w:val="009F5F35"/>
    <w:rsid w:val="009F7BFA"/>
    <w:rsid w:val="009F7C5F"/>
    <w:rsid w:val="00A00262"/>
    <w:rsid w:val="00A005D5"/>
    <w:rsid w:val="00A00798"/>
    <w:rsid w:val="00A01C57"/>
    <w:rsid w:val="00A0213F"/>
    <w:rsid w:val="00A02C05"/>
    <w:rsid w:val="00A02E9A"/>
    <w:rsid w:val="00A03086"/>
    <w:rsid w:val="00A034C5"/>
    <w:rsid w:val="00A034FF"/>
    <w:rsid w:val="00A03A65"/>
    <w:rsid w:val="00A049E5"/>
    <w:rsid w:val="00A0555D"/>
    <w:rsid w:val="00A06199"/>
    <w:rsid w:val="00A0656B"/>
    <w:rsid w:val="00A06A0C"/>
    <w:rsid w:val="00A074BA"/>
    <w:rsid w:val="00A12C80"/>
    <w:rsid w:val="00A1378A"/>
    <w:rsid w:val="00A13A95"/>
    <w:rsid w:val="00A15351"/>
    <w:rsid w:val="00A1543B"/>
    <w:rsid w:val="00A17740"/>
    <w:rsid w:val="00A17A1D"/>
    <w:rsid w:val="00A212FB"/>
    <w:rsid w:val="00A236C9"/>
    <w:rsid w:val="00A23F09"/>
    <w:rsid w:val="00A245BA"/>
    <w:rsid w:val="00A245DC"/>
    <w:rsid w:val="00A302B2"/>
    <w:rsid w:val="00A30B47"/>
    <w:rsid w:val="00A32213"/>
    <w:rsid w:val="00A328BB"/>
    <w:rsid w:val="00A32A2B"/>
    <w:rsid w:val="00A3487E"/>
    <w:rsid w:val="00A34D0E"/>
    <w:rsid w:val="00A3661C"/>
    <w:rsid w:val="00A3697B"/>
    <w:rsid w:val="00A37AD8"/>
    <w:rsid w:val="00A37B6F"/>
    <w:rsid w:val="00A40580"/>
    <w:rsid w:val="00A40EAE"/>
    <w:rsid w:val="00A421C5"/>
    <w:rsid w:val="00A42768"/>
    <w:rsid w:val="00A4355D"/>
    <w:rsid w:val="00A4468B"/>
    <w:rsid w:val="00A451DA"/>
    <w:rsid w:val="00A471DC"/>
    <w:rsid w:val="00A508B6"/>
    <w:rsid w:val="00A509B6"/>
    <w:rsid w:val="00A509C9"/>
    <w:rsid w:val="00A51110"/>
    <w:rsid w:val="00A51213"/>
    <w:rsid w:val="00A522D4"/>
    <w:rsid w:val="00A524F0"/>
    <w:rsid w:val="00A52C19"/>
    <w:rsid w:val="00A53A54"/>
    <w:rsid w:val="00A5430C"/>
    <w:rsid w:val="00A55443"/>
    <w:rsid w:val="00A55EB3"/>
    <w:rsid w:val="00A604EC"/>
    <w:rsid w:val="00A61350"/>
    <w:rsid w:val="00A63446"/>
    <w:rsid w:val="00A63463"/>
    <w:rsid w:val="00A640A1"/>
    <w:rsid w:val="00A64605"/>
    <w:rsid w:val="00A647CC"/>
    <w:rsid w:val="00A64930"/>
    <w:rsid w:val="00A64B0E"/>
    <w:rsid w:val="00A64E72"/>
    <w:rsid w:val="00A64EBE"/>
    <w:rsid w:val="00A6594F"/>
    <w:rsid w:val="00A65BAB"/>
    <w:rsid w:val="00A672FC"/>
    <w:rsid w:val="00A67DC3"/>
    <w:rsid w:val="00A70CCE"/>
    <w:rsid w:val="00A711BE"/>
    <w:rsid w:val="00A71354"/>
    <w:rsid w:val="00A713A6"/>
    <w:rsid w:val="00A71759"/>
    <w:rsid w:val="00A71F31"/>
    <w:rsid w:val="00A71FA4"/>
    <w:rsid w:val="00A727C2"/>
    <w:rsid w:val="00A72CF6"/>
    <w:rsid w:val="00A7304A"/>
    <w:rsid w:val="00A7487A"/>
    <w:rsid w:val="00A74FFC"/>
    <w:rsid w:val="00A80BE7"/>
    <w:rsid w:val="00A80DC0"/>
    <w:rsid w:val="00A812AC"/>
    <w:rsid w:val="00A819AA"/>
    <w:rsid w:val="00A83474"/>
    <w:rsid w:val="00A8381F"/>
    <w:rsid w:val="00A83CCC"/>
    <w:rsid w:val="00A84E87"/>
    <w:rsid w:val="00A84F94"/>
    <w:rsid w:val="00A85082"/>
    <w:rsid w:val="00A855C8"/>
    <w:rsid w:val="00A87943"/>
    <w:rsid w:val="00A87DC5"/>
    <w:rsid w:val="00A9195A"/>
    <w:rsid w:val="00A930A2"/>
    <w:rsid w:val="00A931F2"/>
    <w:rsid w:val="00A93DD2"/>
    <w:rsid w:val="00A93EC8"/>
    <w:rsid w:val="00A94644"/>
    <w:rsid w:val="00A947E0"/>
    <w:rsid w:val="00A95407"/>
    <w:rsid w:val="00A95B37"/>
    <w:rsid w:val="00A95F82"/>
    <w:rsid w:val="00A961D9"/>
    <w:rsid w:val="00A96BB4"/>
    <w:rsid w:val="00A971F7"/>
    <w:rsid w:val="00A97F43"/>
    <w:rsid w:val="00AA035A"/>
    <w:rsid w:val="00AA1EEA"/>
    <w:rsid w:val="00AA266D"/>
    <w:rsid w:val="00AA3AD5"/>
    <w:rsid w:val="00AA3B3B"/>
    <w:rsid w:val="00AA6095"/>
    <w:rsid w:val="00AA656C"/>
    <w:rsid w:val="00AA69B3"/>
    <w:rsid w:val="00AA713D"/>
    <w:rsid w:val="00AA741D"/>
    <w:rsid w:val="00AA7F11"/>
    <w:rsid w:val="00AA7F92"/>
    <w:rsid w:val="00AB0C76"/>
    <w:rsid w:val="00AB139C"/>
    <w:rsid w:val="00AB1B3B"/>
    <w:rsid w:val="00AB2606"/>
    <w:rsid w:val="00AB3B4D"/>
    <w:rsid w:val="00AB3FF2"/>
    <w:rsid w:val="00AB446E"/>
    <w:rsid w:val="00AB5386"/>
    <w:rsid w:val="00AB5AA4"/>
    <w:rsid w:val="00AB5AD1"/>
    <w:rsid w:val="00AC20FF"/>
    <w:rsid w:val="00AC2253"/>
    <w:rsid w:val="00AC38DD"/>
    <w:rsid w:val="00AC38F6"/>
    <w:rsid w:val="00AC4189"/>
    <w:rsid w:val="00AC4D8E"/>
    <w:rsid w:val="00AC5344"/>
    <w:rsid w:val="00AC5C2A"/>
    <w:rsid w:val="00AC60C3"/>
    <w:rsid w:val="00AD0524"/>
    <w:rsid w:val="00AD290A"/>
    <w:rsid w:val="00AD2C7C"/>
    <w:rsid w:val="00AD4928"/>
    <w:rsid w:val="00AD5E16"/>
    <w:rsid w:val="00AD7798"/>
    <w:rsid w:val="00AD7D85"/>
    <w:rsid w:val="00AE19E3"/>
    <w:rsid w:val="00AE1CEF"/>
    <w:rsid w:val="00AE46F1"/>
    <w:rsid w:val="00AE49C6"/>
    <w:rsid w:val="00AE4A16"/>
    <w:rsid w:val="00AE4F08"/>
    <w:rsid w:val="00AE505C"/>
    <w:rsid w:val="00AE5AD5"/>
    <w:rsid w:val="00AE6196"/>
    <w:rsid w:val="00AE6C24"/>
    <w:rsid w:val="00AF00D3"/>
    <w:rsid w:val="00AF0398"/>
    <w:rsid w:val="00AF05AF"/>
    <w:rsid w:val="00AF1B53"/>
    <w:rsid w:val="00AF25C0"/>
    <w:rsid w:val="00AF2721"/>
    <w:rsid w:val="00AF417D"/>
    <w:rsid w:val="00AF41A6"/>
    <w:rsid w:val="00AF4396"/>
    <w:rsid w:val="00AF4A7D"/>
    <w:rsid w:val="00AF4DC7"/>
    <w:rsid w:val="00AF50B9"/>
    <w:rsid w:val="00AF5380"/>
    <w:rsid w:val="00AF5FDF"/>
    <w:rsid w:val="00AF66B3"/>
    <w:rsid w:val="00AF69BC"/>
    <w:rsid w:val="00AF787F"/>
    <w:rsid w:val="00B01AD6"/>
    <w:rsid w:val="00B04622"/>
    <w:rsid w:val="00B04E58"/>
    <w:rsid w:val="00B07004"/>
    <w:rsid w:val="00B10C00"/>
    <w:rsid w:val="00B11001"/>
    <w:rsid w:val="00B11033"/>
    <w:rsid w:val="00B12C67"/>
    <w:rsid w:val="00B12FD9"/>
    <w:rsid w:val="00B13801"/>
    <w:rsid w:val="00B15C8B"/>
    <w:rsid w:val="00B16706"/>
    <w:rsid w:val="00B17716"/>
    <w:rsid w:val="00B20EA1"/>
    <w:rsid w:val="00B2244C"/>
    <w:rsid w:val="00B2293A"/>
    <w:rsid w:val="00B23002"/>
    <w:rsid w:val="00B262E5"/>
    <w:rsid w:val="00B26390"/>
    <w:rsid w:val="00B26946"/>
    <w:rsid w:val="00B27557"/>
    <w:rsid w:val="00B27954"/>
    <w:rsid w:val="00B27A6F"/>
    <w:rsid w:val="00B30BDE"/>
    <w:rsid w:val="00B30C50"/>
    <w:rsid w:val="00B30CC3"/>
    <w:rsid w:val="00B30FDB"/>
    <w:rsid w:val="00B31544"/>
    <w:rsid w:val="00B31843"/>
    <w:rsid w:val="00B31C00"/>
    <w:rsid w:val="00B3345E"/>
    <w:rsid w:val="00B350C7"/>
    <w:rsid w:val="00B3582D"/>
    <w:rsid w:val="00B35D09"/>
    <w:rsid w:val="00B368F8"/>
    <w:rsid w:val="00B41821"/>
    <w:rsid w:val="00B41DBC"/>
    <w:rsid w:val="00B42EEA"/>
    <w:rsid w:val="00B4355D"/>
    <w:rsid w:val="00B43A1C"/>
    <w:rsid w:val="00B43DD4"/>
    <w:rsid w:val="00B441C7"/>
    <w:rsid w:val="00B45F9E"/>
    <w:rsid w:val="00B46620"/>
    <w:rsid w:val="00B4759F"/>
    <w:rsid w:val="00B47E48"/>
    <w:rsid w:val="00B50BE9"/>
    <w:rsid w:val="00B51771"/>
    <w:rsid w:val="00B525E1"/>
    <w:rsid w:val="00B53B80"/>
    <w:rsid w:val="00B53DF0"/>
    <w:rsid w:val="00B5453C"/>
    <w:rsid w:val="00B55852"/>
    <w:rsid w:val="00B57221"/>
    <w:rsid w:val="00B576A0"/>
    <w:rsid w:val="00B626D6"/>
    <w:rsid w:val="00B63513"/>
    <w:rsid w:val="00B64AB1"/>
    <w:rsid w:val="00B65A09"/>
    <w:rsid w:val="00B65AA9"/>
    <w:rsid w:val="00B66B27"/>
    <w:rsid w:val="00B67352"/>
    <w:rsid w:val="00B7091B"/>
    <w:rsid w:val="00B70A00"/>
    <w:rsid w:val="00B71F3F"/>
    <w:rsid w:val="00B725D7"/>
    <w:rsid w:val="00B729D5"/>
    <w:rsid w:val="00B735EF"/>
    <w:rsid w:val="00B7494B"/>
    <w:rsid w:val="00B75681"/>
    <w:rsid w:val="00B75A51"/>
    <w:rsid w:val="00B76A9E"/>
    <w:rsid w:val="00B76D7D"/>
    <w:rsid w:val="00B77C7A"/>
    <w:rsid w:val="00B80D69"/>
    <w:rsid w:val="00B84408"/>
    <w:rsid w:val="00B85D54"/>
    <w:rsid w:val="00B85F58"/>
    <w:rsid w:val="00B86610"/>
    <w:rsid w:val="00B868ED"/>
    <w:rsid w:val="00B86D20"/>
    <w:rsid w:val="00B87941"/>
    <w:rsid w:val="00B87B01"/>
    <w:rsid w:val="00B91167"/>
    <w:rsid w:val="00B923B8"/>
    <w:rsid w:val="00B9255C"/>
    <w:rsid w:val="00B927AB"/>
    <w:rsid w:val="00B9414B"/>
    <w:rsid w:val="00B94214"/>
    <w:rsid w:val="00B9454E"/>
    <w:rsid w:val="00B9480E"/>
    <w:rsid w:val="00B94DD7"/>
    <w:rsid w:val="00B95A02"/>
    <w:rsid w:val="00B96F68"/>
    <w:rsid w:val="00BA0301"/>
    <w:rsid w:val="00BA09CB"/>
    <w:rsid w:val="00BA0A7B"/>
    <w:rsid w:val="00BA0FEA"/>
    <w:rsid w:val="00BA227A"/>
    <w:rsid w:val="00BA28D9"/>
    <w:rsid w:val="00BA2CFA"/>
    <w:rsid w:val="00BA4190"/>
    <w:rsid w:val="00BA51D0"/>
    <w:rsid w:val="00BA5B21"/>
    <w:rsid w:val="00BA6B5A"/>
    <w:rsid w:val="00BA7882"/>
    <w:rsid w:val="00BA7893"/>
    <w:rsid w:val="00BB02DB"/>
    <w:rsid w:val="00BB25DB"/>
    <w:rsid w:val="00BB47C0"/>
    <w:rsid w:val="00BB59A7"/>
    <w:rsid w:val="00BB66FB"/>
    <w:rsid w:val="00BB6F11"/>
    <w:rsid w:val="00BB7506"/>
    <w:rsid w:val="00BC010F"/>
    <w:rsid w:val="00BC04EA"/>
    <w:rsid w:val="00BC0EBB"/>
    <w:rsid w:val="00BC163B"/>
    <w:rsid w:val="00BC22BA"/>
    <w:rsid w:val="00BC2913"/>
    <w:rsid w:val="00BC5CC3"/>
    <w:rsid w:val="00BC61D4"/>
    <w:rsid w:val="00BC7226"/>
    <w:rsid w:val="00BC74CC"/>
    <w:rsid w:val="00BD0734"/>
    <w:rsid w:val="00BD07C4"/>
    <w:rsid w:val="00BD162F"/>
    <w:rsid w:val="00BD2C8D"/>
    <w:rsid w:val="00BD34EA"/>
    <w:rsid w:val="00BD3DBB"/>
    <w:rsid w:val="00BD4199"/>
    <w:rsid w:val="00BD4FBE"/>
    <w:rsid w:val="00BD55C7"/>
    <w:rsid w:val="00BD617A"/>
    <w:rsid w:val="00BD6447"/>
    <w:rsid w:val="00BD69AF"/>
    <w:rsid w:val="00BD6E31"/>
    <w:rsid w:val="00BD71C0"/>
    <w:rsid w:val="00BE09C7"/>
    <w:rsid w:val="00BE09EB"/>
    <w:rsid w:val="00BE1F9A"/>
    <w:rsid w:val="00BE2B05"/>
    <w:rsid w:val="00BE515F"/>
    <w:rsid w:val="00BE54B9"/>
    <w:rsid w:val="00BE61A1"/>
    <w:rsid w:val="00BE6326"/>
    <w:rsid w:val="00BE6D1A"/>
    <w:rsid w:val="00BE6E05"/>
    <w:rsid w:val="00BF009D"/>
    <w:rsid w:val="00BF08C3"/>
    <w:rsid w:val="00BF0A58"/>
    <w:rsid w:val="00BF0A64"/>
    <w:rsid w:val="00BF33B9"/>
    <w:rsid w:val="00BF44C9"/>
    <w:rsid w:val="00BF4942"/>
    <w:rsid w:val="00BF5FCE"/>
    <w:rsid w:val="00BF63D5"/>
    <w:rsid w:val="00BF73A4"/>
    <w:rsid w:val="00BF7D16"/>
    <w:rsid w:val="00C00AF0"/>
    <w:rsid w:val="00C03B46"/>
    <w:rsid w:val="00C03BBB"/>
    <w:rsid w:val="00C044B7"/>
    <w:rsid w:val="00C049AF"/>
    <w:rsid w:val="00C059DB"/>
    <w:rsid w:val="00C0625D"/>
    <w:rsid w:val="00C06492"/>
    <w:rsid w:val="00C069D0"/>
    <w:rsid w:val="00C076AD"/>
    <w:rsid w:val="00C1134C"/>
    <w:rsid w:val="00C14740"/>
    <w:rsid w:val="00C15458"/>
    <w:rsid w:val="00C15B52"/>
    <w:rsid w:val="00C15E64"/>
    <w:rsid w:val="00C16B29"/>
    <w:rsid w:val="00C204F7"/>
    <w:rsid w:val="00C206FD"/>
    <w:rsid w:val="00C21134"/>
    <w:rsid w:val="00C217EA"/>
    <w:rsid w:val="00C21FDF"/>
    <w:rsid w:val="00C2319B"/>
    <w:rsid w:val="00C23EDD"/>
    <w:rsid w:val="00C25174"/>
    <w:rsid w:val="00C25387"/>
    <w:rsid w:val="00C25EF9"/>
    <w:rsid w:val="00C26D05"/>
    <w:rsid w:val="00C30802"/>
    <w:rsid w:val="00C3089F"/>
    <w:rsid w:val="00C30D41"/>
    <w:rsid w:val="00C3123E"/>
    <w:rsid w:val="00C32084"/>
    <w:rsid w:val="00C33022"/>
    <w:rsid w:val="00C3376A"/>
    <w:rsid w:val="00C33A45"/>
    <w:rsid w:val="00C340BF"/>
    <w:rsid w:val="00C3451A"/>
    <w:rsid w:val="00C34BD6"/>
    <w:rsid w:val="00C34C98"/>
    <w:rsid w:val="00C34D4C"/>
    <w:rsid w:val="00C35076"/>
    <w:rsid w:val="00C36201"/>
    <w:rsid w:val="00C36708"/>
    <w:rsid w:val="00C36992"/>
    <w:rsid w:val="00C4141A"/>
    <w:rsid w:val="00C42004"/>
    <w:rsid w:val="00C424B7"/>
    <w:rsid w:val="00C433F3"/>
    <w:rsid w:val="00C43690"/>
    <w:rsid w:val="00C43C16"/>
    <w:rsid w:val="00C4522F"/>
    <w:rsid w:val="00C4709A"/>
    <w:rsid w:val="00C474F3"/>
    <w:rsid w:val="00C47E28"/>
    <w:rsid w:val="00C505D5"/>
    <w:rsid w:val="00C508D4"/>
    <w:rsid w:val="00C513A1"/>
    <w:rsid w:val="00C51765"/>
    <w:rsid w:val="00C51887"/>
    <w:rsid w:val="00C5207D"/>
    <w:rsid w:val="00C520B3"/>
    <w:rsid w:val="00C5225D"/>
    <w:rsid w:val="00C525AE"/>
    <w:rsid w:val="00C5273E"/>
    <w:rsid w:val="00C529BF"/>
    <w:rsid w:val="00C53AAC"/>
    <w:rsid w:val="00C53CBC"/>
    <w:rsid w:val="00C53D16"/>
    <w:rsid w:val="00C545CB"/>
    <w:rsid w:val="00C55B5D"/>
    <w:rsid w:val="00C56245"/>
    <w:rsid w:val="00C56EDE"/>
    <w:rsid w:val="00C62DE5"/>
    <w:rsid w:val="00C62EC9"/>
    <w:rsid w:val="00C634FF"/>
    <w:rsid w:val="00C63822"/>
    <w:rsid w:val="00C6385B"/>
    <w:rsid w:val="00C63F03"/>
    <w:rsid w:val="00C649E8"/>
    <w:rsid w:val="00C656A6"/>
    <w:rsid w:val="00C65FA3"/>
    <w:rsid w:val="00C675A1"/>
    <w:rsid w:val="00C703EE"/>
    <w:rsid w:val="00C70541"/>
    <w:rsid w:val="00C718B1"/>
    <w:rsid w:val="00C719A7"/>
    <w:rsid w:val="00C71F89"/>
    <w:rsid w:val="00C72251"/>
    <w:rsid w:val="00C72342"/>
    <w:rsid w:val="00C72AE8"/>
    <w:rsid w:val="00C72D61"/>
    <w:rsid w:val="00C73C54"/>
    <w:rsid w:val="00C741A8"/>
    <w:rsid w:val="00C7442A"/>
    <w:rsid w:val="00C75429"/>
    <w:rsid w:val="00C765B8"/>
    <w:rsid w:val="00C76CC8"/>
    <w:rsid w:val="00C76F18"/>
    <w:rsid w:val="00C77BD8"/>
    <w:rsid w:val="00C8053D"/>
    <w:rsid w:val="00C80F8B"/>
    <w:rsid w:val="00C81944"/>
    <w:rsid w:val="00C82858"/>
    <w:rsid w:val="00C83C1E"/>
    <w:rsid w:val="00C841FE"/>
    <w:rsid w:val="00C84AB9"/>
    <w:rsid w:val="00C84DBC"/>
    <w:rsid w:val="00C84E11"/>
    <w:rsid w:val="00C85DAD"/>
    <w:rsid w:val="00C86664"/>
    <w:rsid w:val="00C86AD4"/>
    <w:rsid w:val="00C870AC"/>
    <w:rsid w:val="00C8711B"/>
    <w:rsid w:val="00C873B8"/>
    <w:rsid w:val="00C90E02"/>
    <w:rsid w:val="00C91C7F"/>
    <w:rsid w:val="00C91ECA"/>
    <w:rsid w:val="00C9232D"/>
    <w:rsid w:val="00C92EE6"/>
    <w:rsid w:val="00C935D9"/>
    <w:rsid w:val="00C94379"/>
    <w:rsid w:val="00C95648"/>
    <w:rsid w:val="00CA0B1F"/>
    <w:rsid w:val="00CA0E59"/>
    <w:rsid w:val="00CA1B5D"/>
    <w:rsid w:val="00CA2F19"/>
    <w:rsid w:val="00CA4534"/>
    <w:rsid w:val="00CA4AD3"/>
    <w:rsid w:val="00CA650E"/>
    <w:rsid w:val="00CA65A2"/>
    <w:rsid w:val="00CA7A3D"/>
    <w:rsid w:val="00CA7B79"/>
    <w:rsid w:val="00CA7C5D"/>
    <w:rsid w:val="00CB06F3"/>
    <w:rsid w:val="00CB08FE"/>
    <w:rsid w:val="00CB2991"/>
    <w:rsid w:val="00CB44B7"/>
    <w:rsid w:val="00CB4704"/>
    <w:rsid w:val="00CB5187"/>
    <w:rsid w:val="00CB577D"/>
    <w:rsid w:val="00CB5F4B"/>
    <w:rsid w:val="00CB71E7"/>
    <w:rsid w:val="00CC0DC2"/>
    <w:rsid w:val="00CC3D11"/>
    <w:rsid w:val="00CC4965"/>
    <w:rsid w:val="00CC4EC6"/>
    <w:rsid w:val="00CC6702"/>
    <w:rsid w:val="00CC6AA4"/>
    <w:rsid w:val="00CC7F1B"/>
    <w:rsid w:val="00CD0D0D"/>
    <w:rsid w:val="00CD1598"/>
    <w:rsid w:val="00CD2306"/>
    <w:rsid w:val="00CD3FD9"/>
    <w:rsid w:val="00CD42C0"/>
    <w:rsid w:val="00CD4D1F"/>
    <w:rsid w:val="00CD50B2"/>
    <w:rsid w:val="00CD5201"/>
    <w:rsid w:val="00CD6EB9"/>
    <w:rsid w:val="00CE07FF"/>
    <w:rsid w:val="00CE1D44"/>
    <w:rsid w:val="00CE1FE5"/>
    <w:rsid w:val="00CE2492"/>
    <w:rsid w:val="00CE24C2"/>
    <w:rsid w:val="00CE2E3D"/>
    <w:rsid w:val="00CE3F2C"/>
    <w:rsid w:val="00CE3F48"/>
    <w:rsid w:val="00CE5AD7"/>
    <w:rsid w:val="00CE5E6A"/>
    <w:rsid w:val="00CE7036"/>
    <w:rsid w:val="00CE724B"/>
    <w:rsid w:val="00CF0477"/>
    <w:rsid w:val="00CF1D85"/>
    <w:rsid w:val="00CF23AE"/>
    <w:rsid w:val="00CF2C8B"/>
    <w:rsid w:val="00CF37FB"/>
    <w:rsid w:val="00CF3D31"/>
    <w:rsid w:val="00CF63F6"/>
    <w:rsid w:val="00CF6D96"/>
    <w:rsid w:val="00D00476"/>
    <w:rsid w:val="00D0161A"/>
    <w:rsid w:val="00D02B19"/>
    <w:rsid w:val="00D02D5A"/>
    <w:rsid w:val="00D07F55"/>
    <w:rsid w:val="00D105B9"/>
    <w:rsid w:val="00D11561"/>
    <w:rsid w:val="00D12AC4"/>
    <w:rsid w:val="00D12DD4"/>
    <w:rsid w:val="00D1390A"/>
    <w:rsid w:val="00D13D1C"/>
    <w:rsid w:val="00D156A4"/>
    <w:rsid w:val="00D176E8"/>
    <w:rsid w:val="00D2009D"/>
    <w:rsid w:val="00D20301"/>
    <w:rsid w:val="00D24111"/>
    <w:rsid w:val="00D25D78"/>
    <w:rsid w:val="00D2644A"/>
    <w:rsid w:val="00D265E3"/>
    <w:rsid w:val="00D265E7"/>
    <w:rsid w:val="00D303C2"/>
    <w:rsid w:val="00D30AF8"/>
    <w:rsid w:val="00D31DC0"/>
    <w:rsid w:val="00D32EB9"/>
    <w:rsid w:val="00D33050"/>
    <w:rsid w:val="00D33451"/>
    <w:rsid w:val="00D33A55"/>
    <w:rsid w:val="00D35E11"/>
    <w:rsid w:val="00D367D1"/>
    <w:rsid w:val="00D36973"/>
    <w:rsid w:val="00D400CE"/>
    <w:rsid w:val="00D40C38"/>
    <w:rsid w:val="00D40DFD"/>
    <w:rsid w:val="00D40E87"/>
    <w:rsid w:val="00D41DA3"/>
    <w:rsid w:val="00D43B71"/>
    <w:rsid w:val="00D45627"/>
    <w:rsid w:val="00D4598B"/>
    <w:rsid w:val="00D461BC"/>
    <w:rsid w:val="00D4666B"/>
    <w:rsid w:val="00D468E2"/>
    <w:rsid w:val="00D50267"/>
    <w:rsid w:val="00D5104F"/>
    <w:rsid w:val="00D517E8"/>
    <w:rsid w:val="00D53BB9"/>
    <w:rsid w:val="00D5400F"/>
    <w:rsid w:val="00D549E6"/>
    <w:rsid w:val="00D54CB3"/>
    <w:rsid w:val="00D551B1"/>
    <w:rsid w:val="00D556B7"/>
    <w:rsid w:val="00D55F9B"/>
    <w:rsid w:val="00D567C4"/>
    <w:rsid w:val="00D5688B"/>
    <w:rsid w:val="00D56D97"/>
    <w:rsid w:val="00D56F14"/>
    <w:rsid w:val="00D572F0"/>
    <w:rsid w:val="00D610A7"/>
    <w:rsid w:val="00D6125F"/>
    <w:rsid w:val="00D61978"/>
    <w:rsid w:val="00D61984"/>
    <w:rsid w:val="00D624E8"/>
    <w:rsid w:val="00D62DEE"/>
    <w:rsid w:val="00D63348"/>
    <w:rsid w:val="00D64268"/>
    <w:rsid w:val="00D64C11"/>
    <w:rsid w:val="00D65003"/>
    <w:rsid w:val="00D65AB1"/>
    <w:rsid w:val="00D65B3C"/>
    <w:rsid w:val="00D67073"/>
    <w:rsid w:val="00D67C24"/>
    <w:rsid w:val="00D705BD"/>
    <w:rsid w:val="00D7234C"/>
    <w:rsid w:val="00D7366B"/>
    <w:rsid w:val="00D74497"/>
    <w:rsid w:val="00D76510"/>
    <w:rsid w:val="00D76E8A"/>
    <w:rsid w:val="00D821FB"/>
    <w:rsid w:val="00D82A0B"/>
    <w:rsid w:val="00D82B34"/>
    <w:rsid w:val="00D82DCD"/>
    <w:rsid w:val="00D83790"/>
    <w:rsid w:val="00D83C3B"/>
    <w:rsid w:val="00D83C3D"/>
    <w:rsid w:val="00D84F78"/>
    <w:rsid w:val="00D850BE"/>
    <w:rsid w:val="00D859DA"/>
    <w:rsid w:val="00D85FB7"/>
    <w:rsid w:val="00D86473"/>
    <w:rsid w:val="00D8708D"/>
    <w:rsid w:val="00D87581"/>
    <w:rsid w:val="00D9129C"/>
    <w:rsid w:val="00D91E9E"/>
    <w:rsid w:val="00D92E65"/>
    <w:rsid w:val="00D92FF5"/>
    <w:rsid w:val="00D9316B"/>
    <w:rsid w:val="00D93900"/>
    <w:rsid w:val="00D94241"/>
    <w:rsid w:val="00D94F08"/>
    <w:rsid w:val="00D95E27"/>
    <w:rsid w:val="00D96013"/>
    <w:rsid w:val="00D968B5"/>
    <w:rsid w:val="00D96CFA"/>
    <w:rsid w:val="00DA0C83"/>
    <w:rsid w:val="00DA2F87"/>
    <w:rsid w:val="00DA32E4"/>
    <w:rsid w:val="00DA33C6"/>
    <w:rsid w:val="00DA3598"/>
    <w:rsid w:val="00DA49C8"/>
    <w:rsid w:val="00DA5255"/>
    <w:rsid w:val="00DA536C"/>
    <w:rsid w:val="00DA6274"/>
    <w:rsid w:val="00DA6522"/>
    <w:rsid w:val="00DA65EA"/>
    <w:rsid w:val="00DB021E"/>
    <w:rsid w:val="00DB0579"/>
    <w:rsid w:val="00DB073C"/>
    <w:rsid w:val="00DB0F60"/>
    <w:rsid w:val="00DB1825"/>
    <w:rsid w:val="00DB3BB8"/>
    <w:rsid w:val="00DB507C"/>
    <w:rsid w:val="00DB58AC"/>
    <w:rsid w:val="00DB59E8"/>
    <w:rsid w:val="00DB6408"/>
    <w:rsid w:val="00DB77D5"/>
    <w:rsid w:val="00DB7D61"/>
    <w:rsid w:val="00DC03C4"/>
    <w:rsid w:val="00DC0ED9"/>
    <w:rsid w:val="00DC128B"/>
    <w:rsid w:val="00DC1472"/>
    <w:rsid w:val="00DC1F58"/>
    <w:rsid w:val="00DC3148"/>
    <w:rsid w:val="00DC452C"/>
    <w:rsid w:val="00DC4D43"/>
    <w:rsid w:val="00DC5350"/>
    <w:rsid w:val="00DC5A96"/>
    <w:rsid w:val="00DC68DE"/>
    <w:rsid w:val="00DD2432"/>
    <w:rsid w:val="00DD2909"/>
    <w:rsid w:val="00DD2E90"/>
    <w:rsid w:val="00DD3687"/>
    <w:rsid w:val="00DD4A12"/>
    <w:rsid w:val="00DD5106"/>
    <w:rsid w:val="00DD6569"/>
    <w:rsid w:val="00DD75DB"/>
    <w:rsid w:val="00DD7A3E"/>
    <w:rsid w:val="00DE0E3C"/>
    <w:rsid w:val="00DE16F6"/>
    <w:rsid w:val="00DE16FE"/>
    <w:rsid w:val="00DE1FA9"/>
    <w:rsid w:val="00DE2360"/>
    <w:rsid w:val="00DE2F97"/>
    <w:rsid w:val="00DE5FCD"/>
    <w:rsid w:val="00DE6443"/>
    <w:rsid w:val="00DE7094"/>
    <w:rsid w:val="00DE7345"/>
    <w:rsid w:val="00DE7CCD"/>
    <w:rsid w:val="00DF0848"/>
    <w:rsid w:val="00DF0F86"/>
    <w:rsid w:val="00DF1E56"/>
    <w:rsid w:val="00DF2A03"/>
    <w:rsid w:val="00DF2BE8"/>
    <w:rsid w:val="00DF4077"/>
    <w:rsid w:val="00DF40CD"/>
    <w:rsid w:val="00DF4332"/>
    <w:rsid w:val="00DF53D8"/>
    <w:rsid w:val="00DF540F"/>
    <w:rsid w:val="00DF6867"/>
    <w:rsid w:val="00DF6A9C"/>
    <w:rsid w:val="00DF6BA1"/>
    <w:rsid w:val="00DF74A1"/>
    <w:rsid w:val="00E01626"/>
    <w:rsid w:val="00E019DC"/>
    <w:rsid w:val="00E01B15"/>
    <w:rsid w:val="00E01E75"/>
    <w:rsid w:val="00E0375C"/>
    <w:rsid w:val="00E0388B"/>
    <w:rsid w:val="00E03B1C"/>
    <w:rsid w:val="00E047D7"/>
    <w:rsid w:val="00E0513B"/>
    <w:rsid w:val="00E051FF"/>
    <w:rsid w:val="00E071DB"/>
    <w:rsid w:val="00E07356"/>
    <w:rsid w:val="00E0769F"/>
    <w:rsid w:val="00E07A03"/>
    <w:rsid w:val="00E101B9"/>
    <w:rsid w:val="00E10828"/>
    <w:rsid w:val="00E11807"/>
    <w:rsid w:val="00E122D2"/>
    <w:rsid w:val="00E12DDC"/>
    <w:rsid w:val="00E13016"/>
    <w:rsid w:val="00E14D5E"/>
    <w:rsid w:val="00E150D2"/>
    <w:rsid w:val="00E15316"/>
    <w:rsid w:val="00E165F5"/>
    <w:rsid w:val="00E16AB8"/>
    <w:rsid w:val="00E174C7"/>
    <w:rsid w:val="00E20481"/>
    <w:rsid w:val="00E22254"/>
    <w:rsid w:val="00E22B61"/>
    <w:rsid w:val="00E25400"/>
    <w:rsid w:val="00E25A33"/>
    <w:rsid w:val="00E263F2"/>
    <w:rsid w:val="00E26E38"/>
    <w:rsid w:val="00E27729"/>
    <w:rsid w:val="00E3027F"/>
    <w:rsid w:val="00E308EE"/>
    <w:rsid w:val="00E30B59"/>
    <w:rsid w:val="00E30EB1"/>
    <w:rsid w:val="00E313B0"/>
    <w:rsid w:val="00E336FF"/>
    <w:rsid w:val="00E3386C"/>
    <w:rsid w:val="00E3399D"/>
    <w:rsid w:val="00E35F34"/>
    <w:rsid w:val="00E37A82"/>
    <w:rsid w:val="00E43104"/>
    <w:rsid w:val="00E4490F"/>
    <w:rsid w:val="00E45709"/>
    <w:rsid w:val="00E45F0E"/>
    <w:rsid w:val="00E468B9"/>
    <w:rsid w:val="00E538B9"/>
    <w:rsid w:val="00E5461A"/>
    <w:rsid w:val="00E546DE"/>
    <w:rsid w:val="00E546EB"/>
    <w:rsid w:val="00E54C80"/>
    <w:rsid w:val="00E5504F"/>
    <w:rsid w:val="00E555DF"/>
    <w:rsid w:val="00E5672E"/>
    <w:rsid w:val="00E57079"/>
    <w:rsid w:val="00E57424"/>
    <w:rsid w:val="00E57967"/>
    <w:rsid w:val="00E57E62"/>
    <w:rsid w:val="00E605FD"/>
    <w:rsid w:val="00E60B3D"/>
    <w:rsid w:val="00E641DF"/>
    <w:rsid w:val="00E658AC"/>
    <w:rsid w:val="00E65D19"/>
    <w:rsid w:val="00E66335"/>
    <w:rsid w:val="00E6726F"/>
    <w:rsid w:val="00E67730"/>
    <w:rsid w:val="00E67AD5"/>
    <w:rsid w:val="00E711A9"/>
    <w:rsid w:val="00E719EB"/>
    <w:rsid w:val="00E72CC0"/>
    <w:rsid w:val="00E736FE"/>
    <w:rsid w:val="00E73E9E"/>
    <w:rsid w:val="00E7469F"/>
    <w:rsid w:val="00E74776"/>
    <w:rsid w:val="00E7568A"/>
    <w:rsid w:val="00E764FB"/>
    <w:rsid w:val="00E76B8C"/>
    <w:rsid w:val="00E8039B"/>
    <w:rsid w:val="00E80AFF"/>
    <w:rsid w:val="00E81A25"/>
    <w:rsid w:val="00E8262A"/>
    <w:rsid w:val="00E82F50"/>
    <w:rsid w:val="00E836E7"/>
    <w:rsid w:val="00E84802"/>
    <w:rsid w:val="00E84E37"/>
    <w:rsid w:val="00E9003B"/>
    <w:rsid w:val="00E905AB"/>
    <w:rsid w:val="00E914F0"/>
    <w:rsid w:val="00E921B6"/>
    <w:rsid w:val="00E92EDD"/>
    <w:rsid w:val="00E92FB6"/>
    <w:rsid w:val="00E93E26"/>
    <w:rsid w:val="00E9648A"/>
    <w:rsid w:val="00E9662E"/>
    <w:rsid w:val="00EA06C0"/>
    <w:rsid w:val="00EA0FD2"/>
    <w:rsid w:val="00EA1156"/>
    <w:rsid w:val="00EA208F"/>
    <w:rsid w:val="00EA33A8"/>
    <w:rsid w:val="00EA3C3D"/>
    <w:rsid w:val="00EA424A"/>
    <w:rsid w:val="00EA448B"/>
    <w:rsid w:val="00EA475B"/>
    <w:rsid w:val="00EA6C5C"/>
    <w:rsid w:val="00EA7960"/>
    <w:rsid w:val="00EB03DE"/>
    <w:rsid w:val="00EB286E"/>
    <w:rsid w:val="00EB291B"/>
    <w:rsid w:val="00EB5626"/>
    <w:rsid w:val="00EB57F6"/>
    <w:rsid w:val="00EB62B8"/>
    <w:rsid w:val="00EB6746"/>
    <w:rsid w:val="00EB6D25"/>
    <w:rsid w:val="00EB6DEA"/>
    <w:rsid w:val="00EB7354"/>
    <w:rsid w:val="00EB7990"/>
    <w:rsid w:val="00EC0363"/>
    <w:rsid w:val="00EC0A2E"/>
    <w:rsid w:val="00EC1231"/>
    <w:rsid w:val="00EC285F"/>
    <w:rsid w:val="00EC39F3"/>
    <w:rsid w:val="00EC40AC"/>
    <w:rsid w:val="00EC4BA2"/>
    <w:rsid w:val="00EC4DA3"/>
    <w:rsid w:val="00EC55F1"/>
    <w:rsid w:val="00EC7CAD"/>
    <w:rsid w:val="00EC7CFF"/>
    <w:rsid w:val="00ED0883"/>
    <w:rsid w:val="00ED09FB"/>
    <w:rsid w:val="00ED0D3A"/>
    <w:rsid w:val="00ED175E"/>
    <w:rsid w:val="00ED1CD1"/>
    <w:rsid w:val="00ED24D7"/>
    <w:rsid w:val="00ED2BE1"/>
    <w:rsid w:val="00ED2D0A"/>
    <w:rsid w:val="00ED2F26"/>
    <w:rsid w:val="00ED33F4"/>
    <w:rsid w:val="00ED4ADF"/>
    <w:rsid w:val="00ED5C26"/>
    <w:rsid w:val="00ED691D"/>
    <w:rsid w:val="00EE064D"/>
    <w:rsid w:val="00EE0F70"/>
    <w:rsid w:val="00EE12CF"/>
    <w:rsid w:val="00EE14A8"/>
    <w:rsid w:val="00EE1870"/>
    <w:rsid w:val="00EE233B"/>
    <w:rsid w:val="00EE2BC4"/>
    <w:rsid w:val="00EE2D5F"/>
    <w:rsid w:val="00EE319A"/>
    <w:rsid w:val="00EE3744"/>
    <w:rsid w:val="00EE38F2"/>
    <w:rsid w:val="00EE3BE0"/>
    <w:rsid w:val="00EE4425"/>
    <w:rsid w:val="00EE5CD5"/>
    <w:rsid w:val="00EE6116"/>
    <w:rsid w:val="00EE6A24"/>
    <w:rsid w:val="00EE70C5"/>
    <w:rsid w:val="00EE7680"/>
    <w:rsid w:val="00EF038E"/>
    <w:rsid w:val="00EF19FA"/>
    <w:rsid w:val="00EF390E"/>
    <w:rsid w:val="00EF4F81"/>
    <w:rsid w:val="00EF5274"/>
    <w:rsid w:val="00EF61C8"/>
    <w:rsid w:val="00EF640F"/>
    <w:rsid w:val="00EF68BE"/>
    <w:rsid w:val="00EF6A79"/>
    <w:rsid w:val="00EF6F39"/>
    <w:rsid w:val="00EF70E4"/>
    <w:rsid w:val="00EF73DA"/>
    <w:rsid w:val="00EF7494"/>
    <w:rsid w:val="00F003DB"/>
    <w:rsid w:val="00F0061E"/>
    <w:rsid w:val="00F0165C"/>
    <w:rsid w:val="00F0444B"/>
    <w:rsid w:val="00F04D40"/>
    <w:rsid w:val="00F05794"/>
    <w:rsid w:val="00F05F7B"/>
    <w:rsid w:val="00F06E5F"/>
    <w:rsid w:val="00F06EC3"/>
    <w:rsid w:val="00F070EB"/>
    <w:rsid w:val="00F07397"/>
    <w:rsid w:val="00F07B95"/>
    <w:rsid w:val="00F10F61"/>
    <w:rsid w:val="00F110E9"/>
    <w:rsid w:val="00F12F73"/>
    <w:rsid w:val="00F13284"/>
    <w:rsid w:val="00F1571A"/>
    <w:rsid w:val="00F20326"/>
    <w:rsid w:val="00F21C1D"/>
    <w:rsid w:val="00F223AC"/>
    <w:rsid w:val="00F23648"/>
    <w:rsid w:val="00F23A1C"/>
    <w:rsid w:val="00F24478"/>
    <w:rsid w:val="00F248B1"/>
    <w:rsid w:val="00F30405"/>
    <w:rsid w:val="00F3158B"/>
    <w:rsid w:val="00F333F8"/>
    <w:rsid w:val="00F34260"/>
    <w:rsid w:val="00F34345"/>
    <w:rsid w:val="00F3496A"/>
    <w:rsid w:val="00F351C5"/>
    <w:rsid w:val="00F353D5"/>
    <w:rsid w:val="00F36A67"/>
    <w:rsid w:val="00F37113"/>
    <w:rsid w:val="00F377CC"/>
    <w:rsid w:val="00F3791B"/>
    <w:rsid w:val="00F40BBD"/>
    <w:rsid w:val="00F41805"/>
    <w:rsid w:val="00F4187A"/>
    <w:rsid w:val="00F418CE"/>
    <w:rsid w:val="00F43A73"/>
    <w:rsid w:val="00F43A96"/>
    <w:rsid w:val="00F44C9A"/>
    <w:rsid w:val="00F45BD9"/>
    <w:rsid w:val="00F45E01"/>
    <w:rsid w:val="00F464AF"/>
    <w:rsid w:val="00F47686"/>
    <w:rsid w:val="00F47C9A"/>
    <w:rsid w:val="00F5041D"/>
    <w:rsid w:val="00F50E1E"/>
    <w:rsid w:val="00F51D50"/>
    <w:rsid w:val="00F529B7"/>
    <w:rsid w:val="00F52D34"/>
    <w:rsid w:val="00F532F9"/>
    <w:rsid w:val="00F53651"/>
    <w:rsid w:val="00F53B7A"/>
    <w:rsid w:val="00F61415"/>
    <w:rsid w:val="00F61C88"/>
    <w:rsid w:val="00F62F24"/>
    <w:rsid w:val="00F64623"/>
    <w:rsid w:val="00F64671"/>
    <w:rsid w:val="00F6592F"/>
    <w:rsid w:val="00F65A78"/>
    <w:rsid w:val="00F65CC1"/>
    <w:rsid w:val="00F65E38"/>
    <w:rsid w:val="00F6664A"/>
    <w:rsid w:val="00F666B1"/>
    <w:rsid w:val="00F674D5"/>
    <w:rsid w:val="00F67E6F"/>
    <w:rsid w:val="00F709EA"/>
    <w:rsid w:val="00F70A38"/>
    <w:rsid w:val="00F711A9"/>
    <w:rsid w:val="00F72D60"/>
    <w:rsid w:val="00F73434"/>
    <w:rsid w:val="00F73B9D"/>
    <w:rsid w:val="00F73C14"/>
    <w:rsid w:val="00F73DC0"/>
    <w:rsid w:val="00F73EEA"/>
    <w:rsid w:val="00F74074"/>
    <w:rsid w:val="00F760FE"/>
    <w:rsid w:val="00F76804"/>
    <w:rsid w:val="00F76EF0"/>
    <w:rsid w:val="00F77864"/>
    <w:rsid w:val="00F77D37"/>
    <w:rsid w:val="00F77DA7"/>
    <w:rsid w:val="00F80BFC"/>
    <w:rsid w:val="00F80C4F"/>
    <w:rsid w:val="00F80F0F"/>
    <w:rsid w:val="00F8174F"/>
    <w:rsid w:val="00F818B6"/>
    <w:rsid w:val="00F82290"/>
    <w:rsid w:val="00F82F53"/>
    <w:rsid w:val="00F83649"/>
    <w:rsid w:val="00F83713"/>
    <w:rsid w:val="00F84715"/>
    <w:rsid w:val="00F84839"/>
    <w:rsid w:val="00F85CF5"/>
    <w:rsid w:val="00F86699"/>
    <w:rsid w:val="00F867F5"/>
    <w:rsid w:val="00F86DB8"/>
    <w:rsid w:val="00F90384"/>
    <w:rsid w:val="00F90C90"/>
    <w:rsid w:val="00F93825"/>
    <w:rsid w:val="00F9385A"/>
    <w:rsid w:val="00F93916"/>
    <w:rsid w:val="00F94044"/>
    <w:rsid w:val="00F94B97"/>
    <w:rsid w:val="00F9654B"/>
    <w:rsid w:val="00F97EF9"/>
    <w:rsid w:val="00FA16D0"/>
    <w:rsid w:val="00FA1AEA"/>
    <w:rsid w:val="00FA2088"/>
    <w:rsid w:val="00FA2E9D"/>
    <w:rsid w:val="00FA36E3"/>
    <w:rsid w:val="00FA3EE4"/>
    <w:rsid w:val="00FA431F"/>
    <w:rsid w:val="00FA4826"/>
    <w:rsid w:val="00FA59E3"/>
    <w:rsid w:val="00FA6090"/>
    <w:rsid w:val="00FA6ACF"/>
    <w:rsid w:val="00FB15C3"/>
    <w:rsid w:val="00FB20BC"/>
    <w:rsid w:val="00FB273D"/>
    <w:rsid w:val="00FB2752"/>
    <w:rsid w:val="00FB285D"/>
    <w:rsid w:val="00FB35AB"/>
    <w:rsid w:val="00FB3999"/>
    <w:rsid w:val="00FB3B07"/>
    <w:rsid w:val="00FB5B0E"/>
    <w:rsid w:val="00FB5FA6"/>
    <w:rsid w:val="00FB600E"/>
    <w:rsid w:val="00FB622F"/>
    <w:rsid w:val="00FB6921"/>
    <w:rsid w:val="00FB6B29"/>
    <w:rsid w:val="00FB79B6"/>
    <w:rsid w:val="00FC115F"/>
    <w:rsid w:val="00FC1236"/>
    <w:rsid w:val="00FC430C"/>
    <w:rsid w:val="00FC5C74"/>
    <w:rsid w:val="00FC63BC"/>
    <w:rsid w:val="00FC69AA"/>
    <w:rsid w:val="00FC79E2"/>
    <w:rsid w:val="00FC7A73"/>
    <w:rsid w:val="00FC7CA5"/>
    <w:rsid w:val="00FD1B40"/>
    <w:rsid w:val="00FD1F5D"/>
    <w:rsid w:val="00FD22E6"/>
    <w:rsid w:val="00FD3403"/>
    <w:rsid w:val="00FD36FA"/>
    <w:rsid w:val="00FD4BCF"/>
    <w:rsid w:val="00FD5411"/>
    <w:rsid w:val="00FD559E"/>
    <w:rsid w:val="00FD6225"/>
    <w:rsid w:val="00FD694B"/>
    <w:rsid w:val="00FE0DBE"/>
    <w:rsid w:val="00FE2467"/>
    <w:rsid w:val="00FE3D1B"/>
    <w:rsid w:val="00FE4959"/>
    <w:rsid w:val="00FE4D68"/>
    <w:rsid w:val="00FE4E2A"/>
    <w:rsid w:val="00FE6A82"/>
    <w:rsid w:val="00FE6ABE"/>
    <w:rsid w:val="00FE6AF4"/>
    <w:rsid w:val="00FE739B"/>
    <w:rsid w:val="00FE74DE"/>
    <w:rsid w:val="00FE7663"/>
    <w:rsid w:val="00FE7724"/>
    <w:rsid w:val="00FE7F64"/>
    <w:rsid w:val="00FF343D"/>
    <w:rsid w:val="00FF45A4"/>
    <w:rsid w:val="00FF5D88"/>
    <w:rsid w:val="00FF65D9"/>
    <w:rsid w:val="00FF665E"/>
    <w:rsid w:val="00FF7F90"/>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qFormat="1"/>
    <w:lsdException w:name="HTML Preformatted" w:uiPriority="0"/>
    <w:lsdException w:name="HTML Typewriter"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2900DF"/>
  </w:style>
  <w:style w:type="paragraph" w:styleId="1">
    <w:name w:val="heading 1"/>
    <w:basedOn w:val="a"/>
    <w:next w:val="a"/>
    <w:link w:val="10"/>
    <w:qFormat/>
    <w:rsid w:val="000452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4D544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3152AA"/>
    <w:pPr>
      <w:keepNext/>
      <w:autoSpaceDE w:val="0"/>
      <w:autoSpaceDN w:val="0"/>
      <w:adjustRightInd w:val="0"/>
      <w:spacing w:after="0" w:line="240" w:lineRule="auto"/>
      <w:outlineLvl w:val="2"/>
    </w:pPr>
    <w:rPr>
      <w:rFonts w:ascii="Times New Roman" w:eastAsia="Times New Roman" w:hAnsi="Times New Roman" w:cs="Times New Roman"/>
      <w:b/>
      <w:bCs/>
      <w:color w:val="000000"/>
      <w:sz w:val="28"/>
      <w:szCs w:val="28"/>
      <w:lang w:eastAsia="ru-RU"/>
    </w:rPr>
  </w:style>
  <w:style w:type="paragraph" w:styleId="4">
    <w:name w:val="heading 4"/>
    <w:basedOn w:val="a"/>
    <w:next w:val="a"/>
    <w:link w:val="40"/>
    <w:qFormat/>
    <w:rsid w:val="003152AA"/>
    <w:pPr>
      <w:keepNext/>
      <w:spacing w:after="0" w:line="240" w:lineRule="auto"/>
      <w:outlineLvl w:val="3"/>
    </w:pPr>
    <w:rPr>
      <w:rFonts w:ascii="Times New Roman" w:eastAsia="Times New Roman" w:hAnsi="Times New Roman" w:cs="Times New Roman"/>
      <w:b/>
      <w:bCs/>
      <w:sz w:val="28"/>
      <w:szCs w:val="24"/>
      <w:lang w:eastAsia="ru-RU"/>
    </w:rPr>
  </w:style>
  <w:style w:type="paragraph" w:styleId="5">
    <w:name w:val="heading 5"/>
    <w:basedOn w:val="a"/>
    <w:next w:val="a"/>
    <w:link w:val="50"/>
    <w:qFormat/>
    <w:rsid w:val="003152AA"/>
    <w:pPr>
      <w:keepNext/>
      <w:autoSpaceDE w:val="0"/>
      <w:autoSpaceDN w:val="0"/>
      <w:adjustRightInd w:val="0"/>
      <w:spacing w:after="0" w:line="240" w:lineRule="auto"/>
      <w:outlineLvl w:val="4"/>
    </w:pPr>
    <w:rPr>
      <w:rFonts w:ascii="Times New Roman" w:eastAsia="Times New Roman" w:hAnsi="Times New Roman" w:cs="Times New Roman"/>
      <w:color w:val="000000"/>
      <w:sz w:val="28"/>
      <w:szCs w:val="28"/>
      <w:lang w:eastAsia="ru-RU"/>
    </w:rPr>
  </w:style>
  <w:style w:type="paragraph" w:styleId="6">
    <w:name w:val="heading 6"/>
    <w:basedOn w:val="a"/>
    <w:next w:val="a"/>
    <w:link w:val="60"/>
    <w:qFormat/>
    <w:rsid w:val="003152AA"/>
    <w:pPr>
      <w:keepNext/>
      <w:spacing w:after="0" w:line="240" w:lineRule="auto"/>
      <w:outlineLvl w:val="5"/>
    </w:pPr>
    <w:rPr>
      <w:rFonts w:ascii="Times New Roman" w:eastAsia="Times New Roman" w:hAnsi="Times New Roman" w:cs="Times New Roman"/>
      <w:b/>
      <w:bCs/>
      <w:sz w:val="24"/>
      <w:szCs w:val="24"/>
      <w:lang w:val="uk-UA" w:eastAsia="ru-RU"/>
    </w:rPr>
  </w:style>
  <w:style w:type="paragraph" w:styleId="7">
    <w:name w:val="heading 7"/>
    <w:basedOn w:val="a"/>
    <w:next w:val="a"/>
    <w:link w:val="70"/>
    <w:qFormat/>
    <w:rsid w:val="003152AA"/>
    <w:pPr>
      <w:keepNext/>
      <w:spacing w:after="0" w:line="240" w:lineRule="auto"/>
      <w:jc w:val="center"/>
      <w:outlineLvl w:val="6"/>
    </w:pPr>
    <w:rPr>
      <w:rFonts w:ascii="Times New Roman" w:eastAsia="Times New Roman" w:hAnsi="Times New Roman" w:cs="Times New Roman"/>
      <w:b/>
      <w:bCs/>
      <w:sz w:val="24"/>
      <w:szCs w:val="24"/>
      <w:lang w:val="uk-UA" w:eastAsia="ru-RU"/>
    </w:rPr>
  </w:style>
  <w:style w:type="paragraph" w:styleId="8">
    <w:name w:val="heading 8"/>
    <w:basedOn w:val="a"/>
    <w:next w:val="a"/>
    <w:link w:val="80"/>
    <w:qFormat/>
    <w:rsid w:val="003152AA"/>
    <w:pPr>
      <w:keepNext/>
      <w:spacing w:after="0" w:line="240" w:lineRule="auto"/>
      <w:ind w:firstLine="709"/>
      <w:jc w:val="center"/>
      <w:outlineLvl w:val="7"/>
    </w:pPr>
    <w:rPr>
      <w:rFonts w:ascii="Times New Roman" w:eastAsia="Times New Roman" w:hAnsi="Times New Roman" w:cs="Times New Roman"/>
      <w:b/>
      <w:sz w:val="28"/>
      <w:szCs w:val="28"/>
      <w:lang w:val="uk-UA" w:eastAsia="ru-RU"/>
    </w:rPr>
  </w:style>
  <w:style w:type="paragraph" w:styleId="9">
    <w:name w:val="heading 9"/>
    <w:basedOn w:val="a"/>
    <w:next w:val="a"/>
    <w:link w:val="90"/>
    <w:qFormat/>
    <w:rsid w:val="003152AA"/>
    <w:pPr>
      <w:keepNext/>
      <w:spacing w:after="0" w:line="240" w:lineRule="auto"/>
      <w:ind w:firstLine="720"/>
      <w:jc w:val="both"/>
      <w:outlineLvl w:val="8"/>
    </w:pPr>
    <w:rPr>
      <w:rFonts w:ascii="Times New Roman" w:eastAsia="Times New Roman" w:hAnsi="Times New Roman" w:cs="Times New Roman"/>
      <w:sz w:val="28"/>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32DB8"/>
  </w:style>
  <w:style w:type="table" w:styleId="a4">
    <w:name w:val="Table Grid"/>
    <w:basedOn w:val="a1"/>
    <w:uiPriority w:val="39"/>
    <w:rsid w:val="00232DB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aliases w:val="Верхний колонтитул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
    <w:basedOn w:val="a"/>
    <w:link w:val="a6"/>
    <w:uiPriority w:val="99"/>
    <w:rsid w:val="00232DB8"/>
    <w:pPr>
      <w:tabs>
        <w:tab w:val="center" w:pos="4677"/>
        <w:tab w:val="right" w:pos="9355"/>
      </w:tabs>
      <w:spacing w:after="0" w:line="240" w:lineRule="auto"/>
    </w:pPr>
    <w:rPr>
      <w:rFonts w:ascii="Times New Roman" w:eastAsia="Times New Roman" w:hAnsi="Times New Roman" w:cs="Times New Roman"/>
      <w:sz w:val="24"/>
      <w:szCs w:val="24"/>
      <w:lang w:val="uk-UA" w:eastAsia="ru-RU"/>
    </w:rPr>
  </w:style>
  <w:style w:type="character" w:customStyle="1" w:styleId="a6">
    <w:name w:val="Верхний колонтитул Знак"/>
    <w:aliases w:val="Верхний колонтитул Знак Знак Знак Знак Знак Знак Знак Знак Знак Знак Знак Знак Знак Знак Знак1,Верхний колонтитул Знак Знак Знак Знак Знак Знак Знак Знак Знак Знак Знак Знак Знак Знак Знак Знак Знак Знак1"/>
    <w:basedOn w:val="a0"/>
    <w:link w:val="a5"/>
    <w:uiPriority w:val="99"/>
    <w:rsid w:val="00232DB8"/>
    <w:rPr>
      <w:rFonts w:ascii="Times New Roman" w:eastAsia="Times New Roman" w:hAnsi="Times New Roman" w:cs="Times New Roman"/>
      <w:sz w:val="24"/>
      <w:szCs w:val="24"/>
      <w:lang w:val="uk-UA" w:eastAsia="ru-RU"/>
    </w:rPr>
  </w:style>
  <w:style w:type="paragraph" w:styleId="11">
    <w:name w:val="toc 1"/>
    <w:basedOn w:val="a"/>
    <w:next w:val="a"/>
    <w:autoRedefine/>
    <w:uiPriority w:val="99"/>
    <w:unhideWhenUsed/>
    <w:rsid w:val="00F86699"/>
    <w:pPr>
      <w:widowControl w:val="0"/>
      <w:tabs>
        <w:tab w:val="right" w:leader="dot" w:pos="9571"/>
      </w:tabs>
      <w:spacing w:after="0" w:line="240" w:lineRule="auto"/>
    </w:pPr>
    <w:rPr>
      <w:rFonts w:ascii="Times New Roman" w:hAnsi="Times New Roman" w:cs="Times New Roman"/>
      <w:noProof/>
      <w:color w:val="000000" w:themeColor="text1"/>
      <w:sz w:val="27"/>
      <w:szCs w:val="27"/>
      <w:lang w:val="uk-UA"/>
    </w:rPr>
  </w:style>
  <w:style w:type="character" w:styleId="a7">
    <w:name w:val="Hyperlink"/>
    <w:basedOn w:val="a0"/>
    <w:uiPriority w:val="99"/>
    <w:unhideWhenUsed/>
    <w:rsid w:val="003C4EEB"/>
    <w:rPr>
      <w:color w:val="0000FF" w:themeColor="hyperlink"/>
      <w:u w:val="single"/>
    </w:rPr>
  </w:style>
  <w:style w:type="paragraph" w:styleId="a8">
    <w:name w:val="Normal (Web)"/>
    <w:aliases w:val="Обычный (веб) Знак1,Обычный (веб) Знак1 Знак2,Обычный (веб) Знак Знак Знак1 Знак1,Обычный (веб) Знак Знак1 Знак1,Обычный (веб) Знак Знак Знак Знак Знак1,Обычный (веб) Знак Знак Знак Знак2 Знак1,Обычный (веб) Знак Знак Знак1,Обычный (Web)"/>
    <w:basedOn w:val="a"/>
    <w:link w:val="a9"/>
    <w:uiPriority w:val="99"/>
    <w:qFormat/>
    <w:rsid w:val="009A1E12"/>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a">
    <w:name w:val="Body Text"/>
    <w:aliases w:val="Основной текст Знак Знак Знак,Основной текст Знак Знак Знак Знак Знак,Основной текст Знак Знак Знак Знак Знак Знак Знак,Основной текст Знак Знак Знак Знак Знак Знак Знак Знак Знак Знак Знак,Знак2,Основний текст, Знак2, Знак1 Знак1 Знак Зн"/>
    <w:basedOn w:val="a"/>
    <w:link w:val="ab"/>
    <w:uiPriority w:val="1"/>
    <w:unhideWhenUsed/>
    <w:qFormat/>
    <w:rsid w:val="00D02D5A"/>
    <w:pPr>
      <w:spacing w:after="120"/>
    </w:pPr>
  </w:style>
  <w:style w:type="character" w:customStyle="1" w:styleId="ab">
    <w:name w:val="Основной текст Знак"/>
    <w:aliases w:val="Основной текст Знак Знак Знак Знак2,Основной текст Знак Знак Знак Знак Знак Знак2,Основной текст Знак Знак Знак Знак Знак Знак Знак Знак2,Основной текст Знак Знак Знак Знак Знак Знак Знак Знак Знак Знак Знак Знак1,Знак2 Знак2"/>
    <w:basedOn w:val="a0"/>
    <w:link w:val="aa"/>
    <w:uiPriority w:val="1"/>
    <w:rsid w:val="00D02D5A"/>
  </w:style>
  <w:style w:type="character" w:customStyle="1" w:styleId="FontStyle19">
    <w:name w:val="Font Style19"/>
    <w:basedOn w:val="a0"/>
    <w:rsid w:val="00B12FD9"/>
    <w:rPr>
      <w:rFonts w:ascii="Times New Roman" w:hAnsi="Times New Roman" w:cs="Times New Roman"/>
      <w:b/>
      <w:bCs/>
      <w:sz w:val="20"/>
      <w:szCs w:val="20"/>
    </w:rPr>
  </w:style>
  <w:style w:type="paragraph" w:styleId="ac">
    <w:name w:val="Body Text Indent"/>
    <w:basedOn w:val="a"/>
    <w:link w:val="ad"/>
    <w:rsid w:val="0008199D"/>
    <w:pPr>
      <w:spacing w:after="0" w:line="240" w:lineRule="auto"/>
      <w:ind w:firstLine="851"/>
      <w:jc w:val="both"/>
    </w:pPr>
    <w:rPr>
      <w:rFonts w:ascii="Times New Roman" w:eastAsia="Times New Roman" w:hAnsi="Times New Roman" w:cs="Times New Roman"/>
      <w:sz w:val="28"/>
      <w:szCs w:val="20"/>
      <w:lang w:val="uk-UA" w:eastAsia="ru-RU"/>
    </w:rPr>
  </w:style>
  <w:style w:type="character" w:customStyle="1" w:styleId="ad">
    <w:name w:val="Основной текст с отступом Знак"/>
    <w:basedOn w:val="a0"/>
    <w:link w:val="ac"/>
    <w:rsid w:val="0008199D"/>
    <w:rPr>
      <w:rFonts w:ascii="Times New Roman" w:eastAsia="Times New Roman" w:hAnsi="Times New Roman" w:cs="Times New Roman"/>
      <w:sz w:val="28"/>
      <w:szCs w:val="20"/>
      <w:lang w:val="uk-UA" w:eastAsia="ru-RU"/>
    </w:rPr>
  </w:style>
  <w:style w:type="paragraph" w:customStyle="1" w:styleId="Style10">
    <w:name w:val="Style10"/>
    <w:basedOn w:val="a"/>
    <w:uiPriority w:val="99"/>
    <w:rsid w:val="0008199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e">
    <w:name w:val="Strong"/>
    <w:basedOn w:val="a0"/>
    <w:qFormat/>
    <w:rsid w:val="00D86473"/>
    <w:rPr>
      <w:rFonts w:cs="Times New Roman"/>
      <w:b/>
      <w:bCs/>
    </w:rPr>
  </w:style>
  <w:style w:type="paragraph" w:customStyle="1" w:styleId="af">
    <w:name w:val="Знак Знак Знак Знак Знак Знак Знак"/>
    <w:basedOn w:val="a"/>
    <w:rsid w:val="0026769B"/>
    <w:pPr>
      <w:spacing w:after="0" w:line="240" w:lineRule="auto"/>
    </w:pPr>
    <w:rPr>
      <w:rFonts w:ascii="Verdana" w:eastAsia="Times New Roman" w:hAnsi="Verdana" w:cs="Verdana"/>
      <w:sz w:val="20"/>
      <w:szCs w:val="20"/>
      <w:lang w:val="en-US"/>
    </w:rPr>
  </w:style>
  <w:style w:type="paragraph" w:customStyle="1" w:styleId="Style11">
    <w:name w:val="Style11"/>
    <w:basedOn w:val="a"/>
    <w:rsid w:val="006F5024"/>
    <w:pPr>
      <w:widowControl w:val="0"/>
      <w:autoSpaceDE w:val="0"/>
      <w:autoSpaceDN w:val="0"/>
      <w:adjustRightInd w:val="0"/>
      <w:spacing w:after="0" w:line="247" w:lineRule="exact"/>
      <w:jc w:val="center"/>
    </w:pPr>
    <w:rPr>
      <w:rFonts w:ascii="Times New Roman" w:eastAsia="Times New Roman" w:hAnsi="Times New Roman" w:cs="Times New Roman"/>
      <w:sz w:val="24"/>
      <w:szCs w:val="24"/>
      <w:lang w:eastAsia="ru-RU"/>
    </w:rPr>
  </w:style>
  <w:style w:type="paragraph" w:customStyle="1" w:styleId="msonormalcxspmiddle">
    <w:name w:val="msonormalcxspmiddle"/>
    <w:basedOn w:val="a"/>
    <w:rsid w:val="005B61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0D5A62"/>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0D5A62"/>
  </w:style>
  <w:style w:type="paragraph" w:customStyle="1" w:styleId="af2">
    <w:name w:val="Нормальний текст"/>
    <w:basedOn w:val="a"/>
    <w:rsid w:val="00DC03C4"/>
    <w:pPr>
      <w:spacing w:before="120" w:after="0" w:line="240" w:lineRule="auto"/>
      <w:ind w:firstLine="567"/>
    </w:pPr>
    <w:rPr>
      <w:rFonts w:ascii="Antiqua" w:eastAsia="Times New Roman" w:hAnsi="Antiqua" w:cs="Antiqua"/>
      <w:sz w:val="26"/>
      <w:szCs w:val="26"/>
      <w:lang w:val="uk-UA" w:eastAsia="ru-RU"/>
    </w:rPr>
  </w:style>
  <w:style w:type="paragraph" w:styleId="af3">
    <w:name w:val="List Paragraph"/>
    <w:aliases w:val="En tête 1,Resume Title,List Paragraph - bullets"/>
    <w:basedOn w:val="a"/>
    <w:link w:val="af4"/>
    <w:uiPriority w:val="1"/>
    <w:qFormat/>
    <w:rsid w:val="00AB1B3B"/>
    <w:pPr>
      <w:ind w:left="720"/>
      <w:contextualSpacing/>
    </w:pPr>
    <w:rPr>
      <w:rFonts w:ascii="Calibri" w:eastAsia="Calibri" w:hAnsi="Calibri" w:cs="Arial"/>
    </w:rPr>
  </w:style>
  <w:style w:type="paragraph" w:styleId="af5">
    <w:name w:val="Balloon Text"/>
    <w:basedOn w:val="a"/>
    <w:link w:val="af6"/>
    <w:unhideWhenUsed/>
    <w:rsid w:val="00792048"/>
    <w:pPr>
      <w:spacing w:after="0" w:line="240" w:lineRule="auto"/>
    </w:pPr>
    <w:rPr>
      <w:rFonts w:ascii="Tahoma" w:hAnsi="Tahoma" w:cs="Tahoma"/>
      <w:sz w:val="16"/>
      <w:szCs w:val="16"/>
    </w:rPr>
  </w:style>
  <w:style w:type="character" w:customStyle="1" w:styleId="af6">
    <w:name w:val="Текст выноски Знак"/>
    <w:basedOn w:val="a0"/>
    <w:link w:val="af5"/>
    <w:rsid w:val="00792048"/>
    <w:rPr>
      <w:rFonts w:ascii="Tahoma" w:hAnsi="Tahoma" w:cs="Tahoma"/>
      <w:sz w:val="16"/>
      <w:szCs w:val="16"/>
    </w:rPr>
  </w:style>
  <w:style w:type="paragraph" w:customStyle="1" w:styleId="af7">
    <w:name w:val="Знак Знак Знак Знак"/>
    <w:basedOn w:val="a"/>
    <w:rsid w:val="00981B46"/>
    <w:pPr>
      <w:spacing w:after="0" w:line="240" w:lineRule="auto"/>
    </w:pPr>
    <w:rPr>
      <w:rFonts w:ascii="Verdana" w:eastAsia="Times New Roman" w:hAnsi="Verdana" w:cs="Verdana"/>
      <w:sz w:val="20"/>
      <w:szCs w:val="20"/>
      <w:lang w:val="en-US"/>
    </w:rPr>
  </w:style>
  <w:style w:type="paragraph" w:customStyle="1" w:styleId="21">
    <w:name w:val="Знак Знак Знак Знак Знак Знак Знак2"/>
    <w:basedOn w:val="a"/>
    <w:uiPriority w:val="99"/>
    <w:rsid w:val="00F84839"/>
    <w:pPr>
      <w:spacing w:after="0" w:line="240" w:lineRule="auto"/>
    </w:pPr>
    <w:rPr>
      <w:rFonts w:ascii="Verdana" w:eastAsia="Times New Roman" w:hAnsi="Verdana" w:cs="Verdana"/>
      <w:sz w:val="20"/>
      <w:szCs w:val="20"/>
      <w:lang w:val="en-US"/>
    </w:rPr>
  </w:style>
  <w:style w:type="character" w:styleId="af8">
    <w:name w:val="Emphasis"/>
    <w:qFormat/>
    <w:rsid w:val="00D20301"/>
    <w:rPr>
      <w:i/>
      <w:iCs/>
    </w:rPr>
  </w:style>
  <w:style w:type="character" w:customStyle="1" w:styleId="apple-converted-space">
    <w:name w:val="apple-converted-space"/>
    <w:basedOn w:val="a0"/>
    <w:rsid w:val="00D20301"/>
  </w:style>
  <w:style w:type="paragraph" w:customStyle="1" w:styleId="12">
    <w:name w:val="Знак Знак1"/>
    <w:basedOn w:val="a"/>
    <w:rsid w:val="00DC128B"/>
    <w:pPr>
      <w:spacing w:after="0" w:line="240" w:lineRule="auto"/>
    </w:pPr>
    <w:rPr>
      <w:rFonts w:ascii="Verdana" w:eastAsia="Times New Roman" w:hAnsi="Verdana" w:cs="Verdana"/>
      <w:sz w:val="20"/>
      <w:szCs w:val="20"/>
      <w:lang w:val="en-US"/>
    </w:rPr>
  </w:style>
  <w:style w:type="character" w:customStyle="1" w:styleId="longtext">
    <w:name w:val="long_text"/>
    <w:uiPriority w:val="99"/>
    <w:rsid w:val="002B6284"/>
  </w:style>
  <w:style w:type="paragraph" w:customStyle="1" w:styleId="110">
    <w:name w:val="Знак Знак11"/>
    <w:basedOn w:val="a"/>
    <w:rsid w:val="00E07356"/>
    <w:pPr>
      <w:spacing w:after="0" w:line="240" w:lineRule="auto"/>
    </w:pPr>
    <w:rPr>
      <w:rFonts w:ascii="Verdana" w:eastAsia="Times New Roman" w:hAnsi="Verdana" w:cs="Verdana"/>
      <w:sz w:val="20"/>
      <w:szCs w:val="20"/>
      <w:lang w:val="en-US"/>
    </w:rPr>
  </w:style>
  <w:style w:type="paragraph" w:customStyle="1" w:styleId="Default">
    <w:name w:val="Default"/>
    <w:uiPriority w:val="99"/>
    <w:rsid w:val="00575EC8"/>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9">
    <w:name w:val="Готовый"/>
    <w:basedOn w:val="a"/>
    <w:uiPriority w:val="99"/>
    <w:rsid w:val="00096A18"/>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eastAsia="ru-RU"/>
    </w:rPr>
  </w:style>
  <w:style w:type="character" w:styleId="HTML">
    <w:name w:val="HTML Typewriter"/>
    <w:rsid w:val="00955C21"/>
    <w:rPr>
      <w:rFonts w:ascii="Courier New" w:eastAsia="Times New Roman" w:hAnsi="Courier New" w:cs="Courier New"/>
      <w:sz w:val="20"/>
      <w:szCs w:val="20"/>
    </w:rPr>
  </w:style>
  <w:style w:type="paragraph" w:customStyle="1" w:styleId="13">
    <w:name w:val="Звичайний1"/>
    <w:uiPriority w:val="99"/>
    <w:rsid w:val="00806B39"/>
    <w:pPr>
      <w:suppressAutoHyphens/>
      <w:spacing w:after="0" w:line="240" w:lineRule="auto"/>
      <w:jc w:val="both"/>
      <w:textAlignment w:val="baseline"/>
    </w:pPr>
    <w:rPr>
      <w:rFonts w:ascii="Times New Roman" w:eastAsia="Times New Roman" w:hAnsi="Times New Roman" w:cs="Times New Roman"/>
      <w:sz w:val="26"/>
      <w:szCs w:val="26"/>
      <w:lang w:val="uk-UA" w:eastAsia="zh-CN"/>
    </w:rPr>
  </w:style>
  <w:style w:type="paragraph" w:customStyle="1" w:styleId="14">
    <w:name w:val="Знак Знак Знак Знак Знак Знак Знак1"/>
    <w:basedOn w:val="a"/>
    <w:uiPriority w:val="99"/>
    <w:rsid w:val="00DB77D5"/>
    <w:pPr>
      <w:spacing w:after="0" w:line="240" w:lineRule="auto"/>
    </w:pPr>
    <w:rPr>
      <w:rFonts w:ascii="Verdana" w:eastAsia="Times New Roman" w:hAnsi="Verdana" w:cs="Verdana"/>
      <w:sz w:val="20"/>
      <w:szCs w:val="20"/>
      <w:lang w:val="en-US"/>
    </w:rPr>
  </w:style>
  <w:style w:type="paragraph" w:styleId="afa">
    <w:name w:val="Block Text"/>
    <w:basedOn w:val="a"/>
    <w:rsid w:val="00700CBE"/>
    <w:pPr>
      <w:spacing w:after="0" w:line="240" w:lineRule="auto"/>
      <w:ind w:left="-360" w:right="-694" w:firstLine="900"/>
      <w:jc w:val="both"/>
    </w:pPr>
    <w:rPr>
      <w:rFonts w:ascii="Times New Roman" w:eastAsia="Times New Roman" w:hAnsi="Times New Roman" w:cs="Times New Roman"/>
      <w:sz w:val="28"/>
      <w:szCs w:val="28"/>
      <w:lang w:val="uk-UA" w:eastAsia="ru-RU"/>
    </w:rPr>
  </w:style>
  <w:style w:type="character" w:customStyle="1" w:styleId="a9">
    <w:name w:val="Обычный (веб) Знак"/>
    <w:aliases w:val="Обычный (веб) Знак1 Знак,Обычный (веб) Знак1 Знак2 Знак,Обычный (веб) Знак Знак Знак1 Знак1 Знак,Обычный (веб) Знак Знак1 Знак1 Знак,Обычный (веб) Знак Знак Знак Знак Знак1 Знак,Обычный (веб) Знак Знак Знак Знак2 Знак1 Знак"/>
    <w:link w:val="a8"/>
    <w:uiPriority w:val="99"/>
    <w:rsid w:val="00BD71C0"/>
    <w:rPr>
      <w:rFonts w:ascii="Times New Roman" w:eastAsia="Times New Roman" w:hAnsi="Times New Roman" w:cs="Times New Roman"/>
      <w:sz w:val="24"/>
      <w:szCs w:val="24"/>
      <w:lang w:val="uk-UA" w:eastAsia="uk-UA"/>
    </w:rPr>
  </w:style>
  <w:style w:type="character" w:customStyle="1" w:styleId="31">
    <w:name w:val="Обычный (веб) Знак3"/>
    <w:aliases w:val="Обычный (веб) Знак Знак1,Обычный (веб) Знак Знак Знак Знак,Обычный (веб) Знак2 Знак,Обычный (веб) Знак1 Знак1 Знак Знак Знак Знак,Обычный (веб) Знак1 Знак1 Знак Знак Знак Знак Знак Знак,Обычный (Web)1 Знак"/>
    <w:uiPriority w:val="99"/>
    <w:rsid w:val="00327C0B"/>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04528E"/>
    <w:rPr>
      <w:rFonts w:asciiTheme="majorHAnsi" w:eastAsiaTheme="majorEastAsia" w:hAnsiTheme="majorHAnsi" w:cstheme="majorBidi"/>
      <w:b/>
      <w:bCs/>
      <w:color w:val="365F91" w:themeColor="accent1" w:themeShade="BF"/>
      <w:sz w:val="28"/>
      <w:szCs w:val="28"/>
    </w:rPr>
  </w:style>
  <w:style w:type="paragraph" w:styleId="afb">
    <w:name w:val="TOC Heading"/>
    <w:basedOn w:val="1"/>
    <w:next w:val="a"/>
    <w:uiPriority w:val="99"/>
    <w:unhideWhenUsed/>
    <w:qFormat/>
    <w:rsid w:val="0040136A"/>
    <w:pPr>
      <w:outlineLvl w:val="9"/>
    </w:pPr>
    <w:rPr>
      <w:lang w:eastAsia="ru-RU"/>
    </w:rPr>
  </w:style>
  <w:style w:type="paragraph" w:customStyle="1" w:styleId="woa-standard">
    <w:name w:val="woa-standard"/>
    <w:basedOn w:val="a"/>
    <w:link w:val="woa-standardChar"/>
    <w:uiPriority w:val="99"/>
    <w:rsid w:val="00FD1F5D"/>
    <w:pPr>
      <w:tabs>
        <w:tab w:val="left" w:pos="3060"/>
        <w:tab w:val="left" w:pos="6120"/>
      </w:tabs>
      <w:spacing w:before="120" w:after="120" w:line="240" w:lineRule="auto"/>
      <w:jc w:val="both"/>
    </w:pPr>
    <w:rPr>
      <w:rFonts w:ascii="Palatino Linotype" w:eastAsia="MS Mincho" w:hAnsi="Palatino Linotype" w:cs="Times New Roman"/>
      <w:sz w:val="20"/>
      <w:szCs w:val="18"/>
      <w:lang w:val="en-GB" w:eastAsia="ru-RU"/>
    </w:rPr>
  </w:style>
  <w:style w:type="character" w:customStyle="1" w:styleId="woa-standardChar">
    <w:name w:val="woa-standard Char"/>
    <w:link w:val="woa-standard"/>
    <w:uiPriority w:val="99"/>
    <w:locked/>
    <w:rsid w:val="00FD1F5D"/>
    <w:rPr>
      <w:rFonts w:ascii="Palatino Linotype" w:eastAsia="MS Mincho" w:hAnsi="Palatino Linotype" w:cs="Times New Roman"/>
      <w:sz w:val="20"/>
      <w:szCs w:val="18"/>
      <w:lang w:val="en-GB" w:eastAsia="ru-RU"/>
    </w:rPr>
  </w:style>
  <w:style w:type="paragraph" w:customStyle="1" w:styleId="afc">
    <w:name w:val="Назва документа"/>
    <w:basedOn w:val="a"/>
    <w:next w:val="af2"/>
    <w:link w:val="afd"/>
    <w:rsid w:val="00CB08FE"/>
    <w:pPr>
      <w:keepNext/>
      <w:keepLines/>
      <w:spacing w:before="240" w:after="240" w:line="240" w:lineRule="auto"/>
      <w:jc w:val="center"/>
    </w:pPr>
    <w:rPr>
      <w:rFonts w:ascii="Antiqua" w:eastAsia="Times New Roman" w:hAnsi="Antiqua" w:cs="Times New Roman"/>
      <w:b/>
      <w:sz w:val="26"/>
      <w:szCs w:val="20"/>
      <w:lang w:val="uk-UA" w:eastAsia="ru-RU"/>
    </w:rPr>
  </w:style>
  <w:style w:type="character" w:customStyle="1" w:styleId="afd">
    <w:name w:val="Назва документа Знак"/>
    <w:link w:val="afc"/>
    <w:rsid w:val="00CB08FE"/>
    <w:rPr>
      <w:rFonts w:ascii="Antiqua" w:eastAsia="Times New Roman" w:hAnsi="Antiqua" w:cs="Times New Roman"/>
      <w:b/>
      <w:sz w:val="26"/>
      <w:szCs w:val="20"/>
      <w:lang w:val="uk-UA" w:eastAsia="ru-RU"/>
    </w:rPr>
  </w:style>
  <w:style w:type="paragraph" w:customStyle="1" w:styleId="210">
    <w:name w:val="Основной текст 21"/>
    <w:basedOn w:val="a"/>
    <w:rsid w:val="008931F4"/>
    <w:pPr>
      <w:spacing w:after="0" w:line="240" w:lineRule="auto"/>
      <w:jc w:val="center"/>
    </w:pPr>
    <w:rPr>
      <w:rFonts w:ascii="Times New Roman" w:eastAsia="Times New Roman" w:hAnsi="Times New Roman" w:cs="Times New Roman"/>
      <w:sz w:val="27"/>
      <w:szCs w:val="20"/>
      <w:lang w:val="uk-UA" w:eastAsia="ru-RU"/>
    </w:rPr>
  </w:style>
  <w:style w:type="paragraph" w:customStyle="1" w:styleId="Char">
    <w:name w:val="Char Знак Знак Знак"/>
    <w:basedOn w:val="a"/>
    <w:rsid w:val="00FA16D0"/>
    <w:pPr>
      <w:spacing w:after="160" w:line="240" w:lineRule="exact"/>
    </w:pPr>
    <w:rPr>
      <w:rFonts w:ascii="Times New Roman" w:eastAsia="Times New Roman" w:hAnsi="Times New Roman" w:cs="Times New Roman"/>
      <w:sz w:val="20"/>
      <w:szCs w:val="20"/>
      <w:lang w:val="en-US"/>
    </w:rPr>
  </w:style>
  <w:style w:type="paragraph" w:customStyle="1" w:styleId="15">
    <w:name w:val="Знак Знак1"/>
    <w:basedOn w:val="a"/>
    <w:rsid w:val="00DD3687"/>
    <w:pPr>
      <w:spacing w:after="0" w:line="240" w:lineRule="auto"/>
    </w:pPr>
    <w:rPr>
      <w:rFonts w:ascii="Verdana" w:eastAsia="Times New Roman" w:hAnsi="Verdana" w:cs="Verdana"/>
      <w:sz w:val="20"/>
      <w:szCs w:val="20"/>
      <w:lang w:val="en-US"/>
    </w:rPr>
  </w:style>
  <w:style w:type="paragraph" w:customStyle="1" w:styleId="afe">
    <w:name w:val="Знак Знак Знак Знак Знак Знак Знак"/>
    <w:basedOn w:val="a"/>
    <w:rsid w:val="009B6B0C"/>
    <w:pPr>
      <w:spacing w:after="0" w:line="240" w:lineRule="auto"/>
    </w:pPr>
    <w:rPr>
      <w:rFonts w:ascii="Verdana" w:eastAsia="Times New Roman" w:hAnsi="Verdana" w:cs="Verdana"/>
      <w:sz w:val="20"/>
      <w:szCs w:val="20"/>
      <w:lang w:val="en-US"/>
    </w:rPr>
  </w:style>
  <w:style w:type="character" w:customStyle="1" w:styleId="22">
    <w:name w:val="Основной текст (2)_"/>
    <w:link w:val="23"/>
    <w:locked/>
    <w:rsid w:val="00A930A2"/>
    <w:rPr>
      <w:sz w:val="28"/>
      <w:shd w:val="clear" w:color="auto" w:fill="FFFFFF"/>
    </w:rPr>
  </w:style>
  <w:style w:type="paragraph" w:customStyle="1" w:styleId="23">
    <w:name w:val="Основной текст (2)"/>
    <w:basedOn w:val="a"/>
    <w:link w:val="22"/>
    <w:rsid w:val="00A930A2"/>
    <w:pPr>
      <w:widowControl w:val="0"/>
      <w:shd w:val="clear" w:color="auto" w:fill="FFFFFF"/>
      <w:spacing w:after="2040" w:line="240" w:lineRule="atLeast"/>
    </w:pPr>
    <w:rPr>
      <w:sz w:val="28"/>
      <w:shd w:val="clear" w:color="auto" w:fill="FFFFFF"/>
    </w:rPr>
  </w:style>
  <w:style w:type="paragraph" w:customStyle="1" w:styleId="130">
    <w:name w:val="13"/>
    <w:basedOn w:val="a"/>
    <w:rsid w:val="00FB5FA6"/>
    <w:pPr>
      <w:autoSpaceDE w:val="0"/>
      <w:spacing w:after="0" w:line="240" w:lineRule="auto"/>
      <w:ind w:right="-288"/>
      <w:jc w:val="center"/>
    </w:pPr>
    <w:rPr>
      <w:rFonts w:ascii="Times New Roman" w:eastAsia="Times New Roman" w:hAnsi="Times New Roman" w:cs="Times New Roman"/>
      <w:sz w:val="24"/>
      <w:szCs w:val="24"/>
      <w:lang w:val="uk-UA" w:eastAsia="zh-CN"/>
    </w:rPr>
  </w:style>
  <w:style w:type="character" w:customStyle="1" w:styleId="aff">
    <w:name w:val="Без интервала Знак"/>
    <w:link w:val="aff0"/>
    <w:uiPriority w:val="1"/>
    <w:locked/>
    <w:rsid w:val="00292975"/>
    <w:rPr>
      <w:rFonts w:ascii="Calibri" w:eastAsia="Calibri" w:hAnsi="Calibri"/>
    </w:rPr>
  </w:style>
  <w:style w:type="paragraph" w:styleId="aff0">
    <w:name w:val="No Spacing"/>
    <w:link w:val="aff"/>
    <w:uiPriority w:val="1"/>
    <w:qFormat/>
    <w:rsid w:val="00292975"/>
    <w:pPr>
      <w:spacing w:after="0" w:line="240" w:lineRule="auto"/>
    </w:pPr>
    <w:rPr>
      <w:rFonts w:ascii="Calibri" w:eastAsia="Calibri" w:hAnsi="Calibri"/>
    </w:rPr>
  </w:style>
  <w:style w:type="paragraph" w:customStyle="1" w:styleId="aff1">
    <w:name w:val="Знак Знак Знак Знак"/>
    <w:basedOn w:val="a"/>
    <w:rsid w:val="00AC60C3"/>
    <w:pPr>
      <w:spacing w:after="0" w:line="240" w:lineRule="auto"/>
    </w:pPr>
    <w:rPr>
      <w:rFonts w:ascii="Verdana" w:eastAsia="Times New Roman" w:hAnsi="Verdana" w:cs="Verdana"/>
      <w:sz w:val="20"/>
      <w:szCs w:val="20"/>
      <w:lang w:val="en-US"/>
    </w:rPr>
  </w:style>
  <w:style w:type="paragraph" w:customStyle="1" w:styleId="aff2">
    <w:name w:val="Знак Знак Знак Знак Знак Знак Знак"/>
    <w:basedOn w:val="a"/>
    <w:rsid w:val="00F94044"/>
    <w:pPr>
      <w:spacing w:after="0" w:line="240" w:lineRule="auto"/>
    </w:pPr>
    <w:rPr>
      <w:rFonts w:ascii="Verdana" w:eastAsia="Times New Roman" w:hAnsi="Verdana" w:cs="Verdana"/>
      <w:sz w:val="20"/>
      <w:szCs w:val="20"/>
      <w:lang w:val="en-US"/>
    </w:rPr>
  </w:style>
  <w:style w:type="paragraph" w:customStyle="1" w:styleId="aff3">
    <w:name w:val="Стиль"/>
    <w:rsid w:val="00D12DD4"/>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16">
    <w:name w:val="Шрифт абзацу за замовчуванням1"/>
    <w:rsid w:val="000925EB"/>
  </w:style>
  <w:style w:type="paragraph" w:customStyle="1" w:styleId="Standard">
    <w:name w:val="Standard"/>
    <w:rsid w:val="000925EB"/>
    <w:pPr>
      <w:widowControl w:val="0"/>
      <w:suppressAutoHyphens/>
      <w:autoSpaceDN w:val="0"/>
      <w:textAlignment w:val="baseline"/>
    </w:pPr>
    <w:rPr>
      <w:rFonts w:ascii="Liberation Serif" w:eastAsia="SimSun" w:hAnsi="Liberation Serif" w:cs="Lucida Sans"/>
      <w:kern w:val="3"/>
      <w:sz w:val="24"/>
      <w:szCs w:val="24"/>
      <w:lang w:val="uk-UA" w:eastAsia="zh-CN" w:bidi="hi-IN"/>
    </w:rPr>
  </w:style>
  <w:style w:type="paragraph" w:customStyle="1" w:styleId="aff4">
    <w:name w:val="Знак Знак Знак Знак Знак Знак Знак"/>
    <w:basedOn w:val="a"/>
    <w:rsid w:val="00736A4D"/>
    <w:pPr>
      <w:spacing w:after="0" w:line="240" w:lineRule="auto"/>
    </w:pPr>
    <w:rPr>
      <w:rFonts w:ascii="Verdana" w:eastAsia="Times New Roman" w:hAnsi="Verdana" w:cs="Verdana"/>
      <w:sz w:val="20"/>
      <w:szCs w:val="20"/>
      <w:lang w:val="en-US"/>
    </w:rPr>
  </w:style>
  <w:style w:type="paragraph" w:customStyle="1" w:styleId="aff5">
    <w:name w:val="Знак Знак Знак Знак Знак Знак Знак"/>
    <w:basedOn w:val="a"/>
    <w:rsid w:val="00AA1EEA"/>
    <w:pPr>
      <w:spacing w:after="0" w:line="240" w:lineRule="auto"/>
    </w:pPr>
    <w:rPr>
      <w:rFonts w:ascii="Verdana" w:eastAsia="Times New Roman" w:hAnsi="Verdana" w:cs="Verdana"/>
      <w:sz w:val="20"/>
      <w:szCs w:val="20"/>
      <w:lang w:val="en-US"/>
    </w:rPr>
  </w:style>
  <w:style w:type="character" w:customStyle="1" w:styleId="20">
    <w:name w:val="Заголовок 2 Знак"/>
    <w:basedOn w:val="a0"/>
    <w:link w:val="2"/>
    <w:rsid w:val="004D5446"/>
    <w:rPr>
      <w:rFonts w:asciiTheme="majorHAnsi" w:eastAsiaTheme="majorEastAsia" w:hAnsiTheme="majorHAnsi" w:cstheme="majorBidi"/>
      <w:b/>
      <w:bCs/>
      <w:color w:val="4F81BD" w:themeColor="accent1"/>
      <w:sz w:val="26"/>
      <w:szCs w:val="26"/>
    </w:rPr>
  </w:style>
  <w:style w:type="paragraph" w:styleId="24">
    <w:name w:val="toc 2"/>
    <w:basedOn w:val="a"/>
    <w:next w:val="a"/>
    <w:autoRedefine/>
    <w:uiPriority w:val="39"/>
    <w:unhideWhenUsed/>
    <w:rsid w:val="00211555"/>
    <w:pPr>
      <w:spacing w:after="100"/>
      <w:ind w:left="220"/>
    </w:pPr>
  </w:style>
  <w:style w:type="paragraph" w:styleId="aff6">
    <w:name w:val="Title"/>
    <w:basedOn w:val="a"/>
    <w:link w:val="17"/>
    <w:qFormat/>
    <w:rsid w:val="00093FF9"/>
    <w:pPr>
      <w:spacing w:after="0" w:line="240" w:lineRule="auto"/>
      <w:jc w:val="center"/>
    </w:pPr>
    <w:rPr>
      <w:rFonts w:ascii="Times New Roman" w:eastAsia="Times New Roman" w:hAnsi="Times New Roman" w:cs="Times New Roman"/>
      <w:sz w:val="28"/>
      <w:szCs w:val="24"/>
      <w:lang w:val="uk-UA" w:eastAsia="ru-RU"/>
    </w:rPr>
  </w:style>
  <w:style w:type="character" w:customStyle="1" w:styleId="aff7">
    <w:name w:val="Название Знак"/>
    <w:basedOn w:val="a0"/>
    <w:rsid w:val="00093FF9"/>
    <w:rPr>
      <w:rFonts w:asciiTheme="majorHAnsi" w:eastAsiaTheme="majorEastAsia" w:hAnsiTheme="majorHAnsi" w:cstheme="majorBidi"/>
      <w:color w:val="17365D" w:themeColor="text2" w:themeShade="BF"/>
      <w:spacing w:val="5"/>
      <w:kern w:val="28"/>
      <w:sz w:val="52"/>
      <w:szCs w:val="52"/>
    </w:rPr>
  </w:style>
  <w:style w:type="character" w:customStyle="1" w:styleId="17">
    <w:name w:val="Название Знак1"/>
    <w:link w:val="aff6"/>
    <w:rsid w:val="00093FF9"/>
    <w:rPr>
      <w:rFonts w:ascii="Times New Roman" w:eastAsia="Times New Roman" w:hAnsi="Times New Roman" w:cs="Times New Roman"/>
      <w:sz w:val="28"/>
      <w:szCs w:val="24"/>
      <w:lang w:val="uk-UA" w:eastAsia="ru-RU"/>
    </w:rPr>
  </w:style>
  <w:style w:type="paragraph" w:styleId="32">
    <w:name w:val="Body Text Indent 3"/>
    <w:basedOn w:val="a"/>
    <w:link w:val="33"/>
    <w:unhideWhenUsed/>
    <w:rsid w:val="000B1CE0"/>
    <w:pPr>
      <w:spacing w:after="120"/>
      <w:ind w:left="283"/>
    </w:pPr>
    <w:rPr>
      <w:sz w:val="16"/>
      <w:szCs w:val="16"/>
    </w:rPr>
  </w:style>
  <w:style w:type="character" w:customStyle="1" w:styleId="33">
    <w:name w:val="Основной текст с отступом 3 Знак"/>
    <w:basedOn w:val="a0"/>
    <w:link w:val="32"/>
    <w:rsid w:val="000B1CE0"/>
    <w:rPr>
      <w:sz w:val="16"/>
      <w:szCs w:val="16"/>
    </w:rPr>
  </w:style>
  <w:style w:type="paragraph" w:styleId="25">
    <w:name w:val="Body Text 2"/>
    <w:basedOn w:val="a"/>
    <w:link w:val="26"/>
    <w:rsid w:val="000B1CE0"/>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0"/>
    <w:link w:val="25"/>
    <w:rsid w:val="000B1CE0"/>
    <w:rPr>
      <w:rFonts w:ascii="Times New Roman" w:eastAsia="Times New Roman" w:hAnsi="Times New Roman" w:cs="Times New Roman"/>
      <w:sz w:val="24"/>
      <w:szCs w:val="24"/>
      <w:lang w:eastAsia="ru-RU"/>
    </w:rPr>
  </w:style>
  <w:style w:type="paragraph" w:customStyle="1" w:styleId="docdata">
    <w:name w:val="docdata"/>
    <w:aliases w:val="docy,v5,59020,baiaagaaboqcaaadxeqaaaxt5aaaaaaaaaaaaaaaaaaaaaaaaaaaaaaaaaaaaaaaaaaaaaaaaaaaaaaaaaaaaaaaaaaaaaaaaaaaaaaaaaaaaaaaaaaaaaaaaaaaaaaaaaaaaaaaaaaaaaaaaaaaaaaaaaaaaaaaaaaaaaaaaaaaaaaaaaaaaaaaaaaaaaaaaaaaaaaaaaaaaaaaaaaaaaaaaaaaaaaaaaaaaaa"/>
    <w:basedOn w:val="a"/>
    <w:rsid w:val="00C72A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8">
    <w:name w:val="Без интервала1"/>
    <w:link w:val="NoSpacingChar"/>
    <w:qFormat/>
    <w:rsid w:val="00C72AE8"/>
    <w:pPr>
      <w:spacing w:after="0" w:line="240" w:lineRule="auto"/>
    </w:pPr>
    <w:rPr>
      <w:rFonts w:ascii="Calibri" w:eastAsia="Times New Roman" w:hAnsi="Calibri" w:cs="Times New Roman"/>
    </w:rPr>
  </w:style>
  <w:style w:type="paragraph" w:customStyle="1" w:styleId="27">
    <w:name w:val="Без интервала2"/>
    <w:qFormat/>
    <w:rsid w:val="00C72AE8"/>
    <w:pPr>
      <w:spacing w:after="0" w:line="240" w:lineRule="auto"/>
    </w:pPr>
    <w:rPr>
      <w:rFonts w:ascii="Calibri" w:eastAsia="Times New Roman" w:hAnsi="Calibri" w:cs="Times New Roman"/>
    </w:rPr>
  </w:style>
  <w:style w:type="paragraph" w:customStyle="1" w:styleId="34">
    <w:name w:val="Без интервала3"/>
    <w:qFormat/>
    <w:rsid w:val="00C72AE8"/>
    <w:pPr>
      <w:spacing w:after="0" w:line="240" w:lineRule="auto"/>
    </w:pPr>
    <w:rPr>
      <w:rFonts w:ascii="Calibri" w:eastAsia="Times New Roman" w:hAnsi="Calibri" w:cs="Times New Roman"/>
    </w:rPr>
  </w:style>
  <w:style w:type="character" w:customStyle="1" w:styleId="af4">
    <w:name w:val="Абзац списка Знак"/>
    <w:aliases w:val="En tête 1 Знак,Resume Title Знак,List Paragraph - bullets Знак"/>
    <w:link w:val="af3"/>
    <w:uiPriority w:val="34"/>
    <w:rsid w:val="00D5400F"/>
    <w:rPr>
      <w:rFonts w:ascii="Calibri" w:eastAsia="Calibri" w:hAnsi="Calibri" w:cs="Arial"/>
    </w:rPr>
  </w:style>
  <w:style w:type="character" w:customStyle="1" w:styleId="30">
    <w:name w:val="Заголовок 3 Знак"/>
    <w:basedOn w:val="a0"/>
    <w:link w:val="3"/>
    <w:rsid w:val="003152AA"/>
    <w:rPr>
      <w:rFonts w:ascii="Times New Roman" w:eastAsia="Times New Roman" w:hAnsi="Times New Roman" w:cs="Times New Roman"/>
      <w:b/>
      <w:bCs/>
      <w:color w:val="000000"/>
      <w:sz w:val="28"/>
      <w:szCs w:val="28"/>
      <w:lang w:eastAsia="ru-RU"/>
    </w:rPr>
  </w:style>
  <w:style w:type="character" w:customStyle="1" w:styleId="40">
    <w:name w:val="Заголовок 4 Знак"/>
    <w:basedOn w:val="a0"/>
    <w:link w:val="4"/>
    <w:rsid w:val="003152AA"/>
    <w:rPr>
      <w:rFonts w:ascii="Times New Roman" w:eastAsia="Times New Roman" w:hAnsi="Times New Roman" w:cs="Times New Roman"/>
      <w:b/>
      <w:bCs/>
      <w:sz w:val="28"/>
      <w:szCs w:val="24"/>
      <w:lang w:eastAsia="ru-RU"/>
    </w:rPr>
  </w:style>
  <w:style w:type="character" w:customStyle="1" w:styleId="50">
    <w:name w:val="Заголовок 5 Знак"/>
    <w:basedOn w:val="a0"/>
    <w:link w:val="5"/>
    <w:rsid w:val="003152AA"/>
    <w:rPr>
      <w:rFonts w:ascii="Times New Roman" w:eastAsia="Times New Roman" w:hAnsi="Times New Roman" w:cs="Times New Roman"/>
      <w:color w:val="000000"/>
      <w:sz w:val="28"/>
      <w:szCs w:val="28"/>
      <w:lang w:eastAsia="ru-RU"/>
    </w:rPr>
  </w:style>
  <w:style w:type="character" w:customStyle="1" w:styleId="60">
    <w:name w:val="Заголовок 6 Знак"/>
    <w:basedOn w:val="a0"/>
    <w:link w:val="6"/>
    <w:rsid w:val="003152AA"/>
    <w:rPr>
      <w:rFonts w:ascii="Times New Roman" w:eastAsia="Times New Roman" w:hAnsi="Times New Roman" w:cs="Times New Roman"/>
      <w:b/>
      <w:bCs/>
      <w:sz w:val="24"/>
      <w:szCs w:val="24"/>
      <w:lang w:val="uk-UA" w:eastAsia="ru-RU"/>
    </w:rPr>
  </w:style>
  <w:style w:type="character" w:customStyle="1" w:styleId="70">
    <w:name w:val="Заголовок 7 Знак"/>
    <w:basedOn w:val="a0"/>
    <w:link w:val="7"/>
    <w:rsid w:val="003152AA"/>
    <w:rPr>
      <w:rFonts w:ascii="Times New Roman" w:eastAsia="Times New Roman" w:hAnsi="Times New Roman" w:cs="Times New Roman"/>
      <w:b/>
      <w:bCs/>
      <w:sz w:val="24"/>
      <w:szCs w:val="24"/>
      <w:lang w:val="uk-UA" w:eastAsia="ru-RU"/>
    </w:rPr>
  </w:style>
  <w:style w:type="character" w:customStyle="1" w:styleId="80">
    <w:name w:val="Заголовок 8 Знак"/>
    <w:basedOn w:val="a0"/>
    <w:link w:val="8"/>
    <w:rsid w:val="003152AA"/>
    <w:rPr>
      <w:rFonts w:ascii="Times New Roman" w:eastAsia="Times New Roman" w:hAnsi="Times New Roman" w:cs="Times New Roman"/>
      <w:b/>
      <w:sz w:val="28"/>
      <w:szCs w:val="28"/>
      <w:lang w:val="uk-UA" w:eastAsia="ru-RU"/>
    </w:rPr>
  </w:style>
  <w:style w:type="character" w:customStyle="1" w:styleId="90">
    <w:name w:val="Заголовок 9 Знак"/>
    <w:basedOn w:val="a0"/>
    <w:link w:val="9"/>
    <w:rsid w:val="003152AA"/>
    <w:rPr>
      <w:rFonts w:ascii="Times New Roman" w:eastAsia="Times New Roman" w:hAnsi="Times New Roman" w:cs="Times New Roman"/>
      <w:sz w:val="28"/>
      <w:szCs w:val="24"/>
      <w:lang w:val="uk-UA" w:eastAsia="ru-RU"/>
    </w:rPr>
  </w:style>
  <w:style w:type="paragraph" w:customStyle="1" w:styleId="71">
    <w:name w:val="Знак Знак7 Знак Знак"/>
    <w:basedOn w:val="a"/>
    <w:rsid w:val="003152AA"/>
    <w:pPr>
      <w:spacing w:after="0" w:line="240" w:lineRule="auto"/>
    </w:pPr>
    <w:rPr>
      <w:rFonts w:ascii="Verdana" w:eastAsia="Times New Roman" w:hAnsi="Verdana" w:cs="Verdana"/>
      <w:sz w:val="20"/>
      <w:szCs w:val="20"/>
      <w:lang w:val="en-US"/>
    </w:rPr>
  </w:style>
  <w:style w:type="character" w:customStyle="1" w:styleId="19">
    <w:name w:val="Основной текст Знак1"/>
    <w:aliases w:val="Основной текст Знак Знак Знак Знак1,Основной текст Знак Знак Знак Знак Знак Знак1,Основной текст Знак Знак Знак Знак Знак Знак Знак Знак1,Основной текст Знак Знак Знак Знак Знак Знак Знак Знак Знак Знак Знак Знак,Знак2 Знак1"/>
    <w:uiPriority w:val="99"/>
    <w:rsid w:val="003152AA"/>
    <w:rPr>
      <w:rFonts w:ascii="Times New Roman" w:eastAsia="Times New Roman" w:hAnsi="Times New Roman" w:cs="Times New Roman"/>
      <w:sz w:val="24"/>
      <w:szCs w:val="24"/>
      <w:lang w:eastAsia="ru-RU"/>
    </w:rPr>
  </w:style>
  <w:style w:type="paragraph" w:styleId="28">
    <w:name w:val="Body Text Indent 2"/>
    <w:basedOn w:val="a"/>
    <w:link w:val="29"/>
    <w:rsid w:val="003152AA"/>
    <w:pPr>
      <w:autoSpaceDE w:val="0"/>
      <w:autoSpaceDN w:val="0"/>
      <w:adjustRightInd w:val="0"/>
      <w:spacing w:after="0" w:line="240" w:lineRule="auto"/>
      <w:ind w:firstLine="709"/>
      <w:jc w:val="both"/>
    </w:pPr>
    <w:rPr>
      <w:rFonts w:ascii="Times New Roman" w:eastAsia="Times New Roman" w:hAnsi="Times New Roman" w:cs="Times New Roman"/>
      <w:color w:val="000000"/>
      <w:sz w:val="26"/>
      <w:szCs w:val="26"/>
      <w:lang w:val="uk-UA" w:eastAsia="ru-RU"/>
    </w:rPr>
  </w:style>
  <w:style w:type="character" w:customStyle="1" w:styleId="29">
    <w:name w:val="Основной текст с отступом 2 Знак"/>
    <w:basedOn w:val="a0"/>
    <w:link w:val="28"/>
    <w:rsid w:val="003152AA"/>
    <w:rPr>
      <w:rFonts w:ascii="Times New Roman" w:eastAsia="Times New Roman" w:hAnsi="Times New Roman" w:cs="Times New Roman"/>
      <w:color w:val="000000"/>
      <w:sz w:val="26"/>
      <w:szCs w:val="26"/>
      <w:lang w:val="uk-UA" w:eastAsia="ru-RU"/>
    </w:rPr>
  </w:style>
  <w:style w:type="character" w:customStyle="1" w:styleId="1a">
    <w:name w:val="Верхний колонтитул Знак1"/>
    <w:aliases w:val="Верхний колонтитул Знак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 Знак"/>
    <w:rsid w:val="003152AA"/>
    <w:rPr>
      <w:rFonts w:ascii="Times New Roman" w:eastAsia="Times New Roman" w:hAnsi="Times New Roman" w:cs="Times New Roman"/>
      <w:sz w:val="24"/>
      <w:szCs w:val="24"/>
      <w:lang w:eastAsia="ru-RU"/>
    </w:rPr>
  </w:style>
  <w:style w:type="character" w:customStyle="1" w:styleId="txt1">
    <w:name w:val="txt1"/>
    <w:rsid w:val="003152AA"/>
    <w:rPr>
      <w:sz w:val="18"/>
      <w:szCs w:val="18"/>
    </w:rPr>
  </w:style>
  <w:style w:type="paragraph" w:customStyle="1" w:styleId="Style5">
    <w:name w:val="Style5"/>
    <w:basedOn w:val="a"/>
    <w:rsid w:val="003152AA"/>
    <w:pPr>
      <w:widowControl w:val="0"/>
      <w:autoSpaceDE w:val="0"/>
      <w:autoSpaceDN w:val="0"/>
      <w:adjustRightInd w:val="0"/>
      <w:spacing w:after="0" w:line="269" w:lineRule="exact"/>
    </w:pPr>
    <w:rPr>
      <w:rFonts w:ascii="Times New Roman" w:eastAsia="Times New Roman" w:hAnsi="Times New Roman" w:cs="Times New Roman"/>
      <w:sz w:val="24"/>
      <w:szCs w:val="24"/>
      <w:lang w:eastAsia="ru-RU"/>
    </w:rPr>
  </w:style>
  <w:style w:type="character" w:customStyle="1" w:styleId="FontStyle13">
    <w:name w:val="Font Style13"/>
    <w:rsid w:val="003152AA"/>
    <w:rPr>
      <w:rFonts w:ascii="Times New Roman" w:hAnsi="Times New Roman" w:cs="Times New Roman"/>
      <w:b/>
      <w:bCs/>
      <w:sz w:val="22"/>
      <w:szCs w:val="22"/>
    </w:rPr>
  </w:style>
  <w:style w:type="paragraph" w:customStyle="1" w:styleId="CharChar1">
    <w:name w:val="Char Знак Знак Char Знак Знак Знак Знак Знак Знак Знак Знак Знак Знак Знак Знак Знак Знак Знак1"/>
    <w:basedOn w:val="a"/>
    <w:rsid w:val="003152AA"/>
    <w:pPr>
      <w:spacing w:after="0" w:line="240" w:lineRule="auto"/>
    </w:pPr>
    <w:rPr>
      <w:rFonts w:ascii="Verdana" w:eastAsia="Times New Roman" w:hAnsi="Verdana" w:cs="Times New Roman"/>
      <w:sz w:val="20"/>
      <w:szCs w:val="20"/>
      <w:lang w:val="en-US"/>
    </w:rPr>
  </w:style>
  <w:style w:type="paragraph" w:styleId="aff8">
    <w:name w:val="Plain Text"/>
    <w:basedOn w:val="a"/>
    <w:link w:val="aff9"/>
    <w:rsid w:val="003152AA"/>
    <w:pPr>
      <w:spacing w:after="0" w:line="240" w:lineRule="auto"/>
    </w:pPr>
    <w:rPr>
      <w:rFonts w:ascii="Courier New" w:eastAsia="Times New Roman" w:hAnsi="Courier New" w:cs="Courier New"/>
      <w:sz w:val="20"/>
      <w:szCs w:val="20"/>
      <w:lang w:val="uk-UA" w:eastAsia="ru-RU"/>
    </w:rPr>
  </w:style>
  <w:style w:type="character" w:customStyle="1" w:styleId="aff9">
    <w:name w:val="Текст Знак"/>
    <w:basedOn w:val="a0"/>
    <w:link w:val="aff8"/>
    <w:rsid w:val="003152AA"/>
    <w:rPr>
      <w:rFonts w:ascii="Courier New" w:eastAsia="Times New Roman" w:hAnsi="Courier New" w:cs="Courier New"/>
      <w:sz w:val="20"/>
      <w:szCs w:val="20"/>
      <w:lang w:val="uk-UA" w:eastAsia="ru-RU"/>
    </w:rPr>
  </w:style>
  <w:style w:type="paragraph" w:customStyle="1" w:styleId="affa">
    <w:name w:val="Знак"/>
    <w:basedOn w:val="a"/>
    <w:rsid w:val="003152AA"/>
    <w:pPr>
      <w:spacing w:after="0" w:line="240" w:lineRule="auto"/>
    </w:pPr>
    <w:rPr>
      <w:rFonts w:ascii="Verdana" w:eastAsia="Times New Roman" w:hAnsi="Verdana" w:cs="Verdana"/>
      <w:sz w:val="20"/>
      <w:szCs w:val="20"/>
      <w:lang w:val="en-US"/>
    </w:rPr>
  </w:style>
  <w:style w:type="paragraph" w:styleId="affb">
    <w:name w:val="caption"/>
    <w:basedOn w:val="a"/>
    <w:next w:val="a"/>
    <w:qFormat/>
    <w:rsid w:val="003152AA"/>
    <w:pPr>
      <w:spacing w:after="0" w:line="240" w:lineRule="auto"/>
      <w:jc w:val="center"/>
    </w:pPr>
    <w:rPr>
      <w:rFonts w:ascii="Times New Roman" w:eastAsia="Times New Roman" w:hAnsi="Times New Roman" w:cs="Times New Roman"/>
      <w:b/>
      <w:bCs/>
      <w:sz w:val="32"/>
      <w:szCs w:val="24"/>
      <w:lang w:val="uk-UA" w:eastAsia="ru-RU"/>
    </w:rPr>
  </w:style>
  <w:style w:type="character" w:styleId="affc">
    <w:name w:val="FollowedHyperlink"/>
    <w:rsid w:val="003152AA"/>
    <w:rPr>
      <w:color w:val="800080"/>
      <w:u w:val="single"/>
    </w:rPr>
  </w:style>
  <w:style w:type="paragraph" w:styleId="HTML0">
    <w:name w:val="HTML Preformatted"/>
    <w:basedOn w:val="a"/>
    <w:link w:val="HTML1"/>
    <w:rsid w:val="00315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
    <w:basedOn w:val="a0"/>
    <w:link w:val="HTML0"/>
    <w:rsid w:val="003152AA"/>
    <w:rPr>
      <w:rFonts w:ascii="Courier New" w:eastAsia="Times New Roman" w:hAnsi="Courier New" w:cs="Courier New"/>
      <w:sz w:val="20"/>
      <w:szCs w:val="20"/>
      <w:lang w:eastAsia="ru-RU"/>
    </w:rPr>
  </w:style>
  <w:style w:type="paragraph" w:customStyle="1" w:styleId="xl32">
    <w:name w:val="xl32"/>
    <w:basedOn w:val="a"/>
    <w:rsid w:val="003152AA"/>
    <w:pPr>
      <w:pBdr>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8"/>
      <w:szCs w:val="28"/>
      <w:lang w:eastAsia="ru-RU"/>
    </w:rPr>
  </w:style>
  <w:style w:type="paragraph" w:styleId="affd">
    <w:name w:val="Subtitle"/>
    <w:basedOn w:val="a"/>
    <w:link w:val="affe"/>
    <w:qFormat/>
    <w:rsid w:val="003152AA"/>
    <w:pPr>
      <w:spacing w:after="0" w:line="240" w:lineRule="auto"/>
      <w:jc w:val="both"/>
    </w:pPr>
    <w:rPr>
      <w:rFonts w:ascii="Times New Roman" w:eastAsia="Times New Roman" w:hAnsi="Times New Roman" w:cs="Times New Roman"/>
      <w:b/>
      <w:sz w:val="28"/>
      <w:szCs w:val="20"/>
      <w:lang w:val="uk-UA" w:eastAsia="ru-RU"/>
    </w:rPr>
  </w:style>
  <w:style w:type="character" w:customStyle="1" w:styleId="affe">
    <w:name w:val="Подзаголовок Знак"/>
    <w:basedOn w:val="a0"/>
    <w:link w:val="affd"/>
    <w:rsid w:val="003152AA"/>
    <w:rPr>
      <w:rFonts w:ascii="Times New Roman" w:eastAsia="Times New Roman" w:hAnsi="Times New Roman" w:cs="Times New Roman"/>
      <w:b/>
      <w:sz w:val="28"/>
      <w:szCs w:val="20"/>
      <w:lang w:val="uk-UA" w:eastAsia="ru-RU"/>
    </w:rPr>
  </w:style>
  <w:style w:type="paragraph" w:customStyle="1" w:styleId="1b">
    <w:name w:val="Обычный1"/>
    <w:rsid w:val="003152AA"/>
    <w:pPr>
      <w:widowControl w:val="0"/>
      <w:snapToGrid w:val="0"/>
      <w:spacing w:after="0" w:line="300" w:lineRule="auto"/>
      <w:ind w:left="440" w:firstLine="680"/>
      <w:jc w:val="both"/>
    </w:pPr>
    <w:rPr>
      <w:rFonts w:ascii="Times New Roman" w:eastAsia="MS Mincho" w:hAnsi="Times New Roman" w:cs="Times New Roman"/>
      <w:sz w:val="24"/>
      <w:szCs w:val="20"/>
      <w:lang w:val="uk-UA" w:eastAsia="ru-RU"/>
    </w:rPr>
  </w:style>
  <w:style w:type="paragraph" w:styleId="35">
    <w:name w:val="Body Text 3"/>
    <w:basedOn w:val="a"/>
    <w:link w:val="36"/>
    <w:rsid w:val="003152AA"/>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rsid w:val="003152AA"/>
    <w:rPr>
      <w:rFonts w:ascii="Times New Roman" w:eastAsia="Times New Roman" w:hAnsi="Times New Roman" w:cs="Times New Roman"/>
      <w:sz w:val="16"/>
      <w:szCs w:val="16"/>
      <w:lang w:eastAsia="ru-RU"/>
    </w:rPr>
  </w:style>
  <w:style w:type="paragraph" w:customStyle="1" w:styleId="1c">
    <w:name w:val="Название1"/>
    <w:basedOn w:val="a"/>
    <w:rsid w:val="003152AA"/>
    <w:pPr>
      <w:spacing w:after="0" w:line="240" w:lineRule="auto"/>
      <w:jc w:val="center"/>
    </w:pPr>
    <w:rPr>
      <w:rFonts w:ascii="Times New Roman" w:eastAsia="Times New Roman" w:hAnsi="Times New Roman" w:cs="Times New Roman"/>
      <w:b/>
      <w:sz w:val="28"/>
      <w:szCs w:val="20"/>
      <w:lang w:val="uk-UA" w:eastAsia="ru-RU"/>
    </w:rPr>
  </w:style>
  <w:style w:type="paragraph" w:customStyle="1" w:styleId="1d">
    <w:name w:val="Основной текст с отступом1"/>
    <w:basedOn w:val="a"/>
    <w:rsid w:val="003152AA"/>
    <w:pPr>
      <w:spacing w:after="120" w:line="240" w:lineRule="auto"/>
      <w:ind w:left="283"/>
    </w:pPr>
    <w:rPr>
      <w:rFonts w:ascii="Times New Roman" w:eastAsia="Times New Roman" w:hAnsi="Times New Roman" w:cs="Times New Roman"/>
      <w:sz w:val="24"/>
      <w:szCs w:val="24"/>
      <w:lang w:eastAsia="ru-RU"/>
    </w:rPr>
  </w:style>
  <w:style w:type="paragraph" w:customStyle="1" w:styleId="afff">
    <w:name w:val="!Лю_текст"/>
    <w:basedOn w:val="a"/>
    <w:rsid w:val="003152AA"/>
    <w:pPr>
      <w:spacing w:after="0" w:line="240" w:lineRule="auto"/>
      <w:jc w:val="both"/>
    </w:pPr>
    <w:rPr>
      <w:rFonts w:ascii="Times New Roman" w:eastAsia="Times New Roman" w:hAnsi="Times New Roman" w:cs="Times New Roman"/>
      <w:b/>
      <w:sz w:val="28"/>
      <w:szCs w:val="28"/>
      <w:lang w:val="uk-UA" w:eastAsia="ru-RU"/>
    </w:rPr>
  </w:style>
  <w:style w:type="character" w:customStyle="1" w:styleId="normalblack121">
    <w:name w:val="normalblack121"/>
    <w:rsid w:val="003152AA"/>
    <w:rPr>
      <w:rFonts w:ascii="Verdana" w:hAnsi="Verdana" w:hint="default"/>
      <w:color w:val="000000"/>
      <w:sz w:val="24"/>
      <w:szCs w:val="24"/>
    </w:rPr>
  </w:style>
  <w:style w:type="paragraph" w:customStyle="1" w:styleId="-">
    <w:name w:val="Таблица - название"/>
    <w:basedOn w:val="affb"/>
    <w:rsid w:val="003152AA"/>
    <w:pPr>
      <w:keepNext/>
      <w:keepLines/>
      <w:spacing w:before="120" w:after="240"/>
      <w:jc w:val="left"/>
    </w:pPr>
    <w:rPr>
      <w:rFonts w:ascii="Arial Narrow" w:hAnsi="Arial Narrow"/>
      <w:color w:val="073A78"/>
      <w:sz w:val="18"/>
      <w:szCs w:val="20"/>
      <w:lang w:eastAsia="uk-UA"/>
    </w:rPr>
  </w:style>
  <w:style w:type="character" w:customStyle="1" w:styleId="-0">
    <w:name w:val="Таблица - выделение"/>
    <w:rsid w:val="003152AA"/>
    <w:rPr>
      <w:b/>
      <w:color w:val="073A78"/>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w:basedOn w:val="a"/>
    <w:rsid w:val="003152AA"/>
    <w:pPr>
      <w:spacing w:after="0" w:line="240" w:lineRule="auto"/>
    </w:pPr>
    <w:rPr>
      <w:rFonts w:ascii="Verdana" w:eastAsia="Times New Roman" w:hAnsi="Verdana" w:cs="Verdana"/>
      <w:sz w:val="20"/>
      <w:szCs w:val="20"/>
      <w:lang w:val="en-US"/>
    </w:rPr>
  </w:style>
  <w:style w:type="paragraph" w:customStyle="1" w:styleId="afff0">
    <w:name w:val="Знак Знак Знак"/>
    <w:basedOn w:val="a"/>
    <w:rsid w:val="003152AA"/>
    <w:pPr>
      <w:spacing w:after="0" w:line="240" w:lineRule="auto"/>
    </w:pPr>
    <w:rPr>
      <w:rFonts w:ascii="Verdana" w:eastAsia="Times New Roman" w:hAnsi="Verdana" w:cs="Verdana"/>
      <w:sz w:val="20"/>
      <w:szCs w:val="20"/>
      <w:lang w:val="en-US"/>
    </w:rPr>
  </w:style>
  <w:style w:type="paragraph" w:customStyle="1" w:styleId="37">
    <w:name w:val="заголовок 3"/>
    <w:basedOn w:val="a"/>
    <w:next w:val="a"/>
    <w:rsid w:val="003152AA"/>
    <w:pPr>
      <w:keepNext/>
      <w:spacing w:after="0" w:line="360" w:lineRule="auto"/>
      <w:jc w:val="center"/>
    </w:pPr>
    <w:rPr>
      <w:rFonts w:ascii="Times New Roman" w:eastAsia="Times New Roman" w:hAnsi="Times New Roman" w:cs="Times New Roman"/>
      <w:sz w:val="24"/>
      <w:szCs w:val="20"/>
      <w:lang w:val="uk-UA" w:eastAsia="ru-RU"/>
    </w:rPr>
  </w:style>
  <w:style w:type="character" w:customStyle="1" w:styleId="afff1">
    <w:name w:val="Основной текст Знак Знак Знак Знак"/>
    <w:aliases w:val="Основной текст Знак Знак Знак Знак Знак Знак,Основной текст Знак Знак Знак Знак Знак Знак Знак Знак,Основной текст Знак Знак Знак Знак Знак Знак Знак Знак Знак Знак Знак Знак Знак,Знак2 Знак,Основний текст Знак"/>
    <w:rsid w:val="003152AA"/>
    <w:rPr>
      <w:rFonts w:ascii="Times New Roman" w:eastAsia="Times New Roman" w:hAnsi="Times New Roman" w:cs="Times New Roman"/>
      <w:b/>
      <w:sz w:val="24"/>
      <w:szCs w:val="20"/>
      <w:lang w:val="uk-UA" w:eastAsia="ru-RU"/>
    </w:rPr>
  </w:style>
  <w:style w:type="paragraph" w:customStyle="1" w:styleId="Style2">
    <w:name w:val="Style2"/>
    <w:basedOn w:val="a"/>
    <w:rsid w:val="003152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2">
    <w:name w:val="Font Style12"/>
    <w:rsid w:val="003152AA"/>
    <w:rPr>
      <w:rFonts w:ascii="Times New Roman" w:hAnsi="Times New Roman" w:cs="Times New Roman"/>
      <w:spacing w:val="-10"/>
      <w:sz w:val="20"/>
      <w:szCs w:val="20"/>
    </w:rPr>
  </w:style>
  <w:style w:type="character" w:customStyle="1" w:styleId="FontStyle16">
    <w:name w:val="Font Style16"/>
    <w:rsid w:val="003152AA"/>
    <w:rPr>
      <w:rFonts w:ascii="Times New Roman" w:hAnsi="Times New Roman" w:cs="Times New Roman"/>
      <w:sz w:val="18"/>
      <w:szCs w:val="18"/>
    </w:rPr>
  </w:style>
  <w:style w:type="paragraph" w:customStyle="1" w:styleId="1e">
    <w:name w:val="заголовок 1"/>
    <w:basedOn w:val="a"/>
    <w:next w:val="a"/>
    <w:rsid w:val="003152AA"/>
    <w:pPr>
      <w:keepNext/>
      <w:tabs>
        <w:tab w:val="left" w:pos="2240"/>
      </w:tabs>
      <w:spacing w:after="0" w:line="240" w:lineRule="auto"/>
    </w:pPr>
    <w:rPr>
      <w:rFonts w:ascii="Times New Roman" w:eastAsia="Times New Roman" w:hAnsi="Times New Roman" w:cs="Times New Roman"/>
      <w:sz w:val="26"/>
      <w:szCs w:val="20"/>
      <w:lang w:val="uk-UA" w:eastAsia="ru-RU"/>
    </w:rPr>
  </w:style>
  <w:style w:type="paragraph" w:customStyle="1" w:styleId="1f">
    <w:name w:val="Знак Знак Знак Знак1"/>
    <w:basedOn w:val="a"/>
    <w:rsid w:val="003152AA"/>
    <w:pPr>
      <w:spacing w:after="0" w:line="240" w:lineRule="auto"/>
    </w:pPr>
    <w:rPr>
      <w:rFonts w:ascii="Verdana" w:eastAsia="Times New Roman" w:hAnsi="Verdana" w:cs="Verdana"/>
      <w:sz w:val="20"/>
      <w:szCs w:val="20"/>
      <w:lang w:val="en-US"/>
    </w:rPr>
  </w:style>
  <w:style w:type="paragraph" w:customStyle="1" w:styleId="1f0">
    <w:name w:val="1"/>
    <w:basedOn w:val="a"/>
    <w:rsid w:val="003152AA"/>
    <w:pPr>
      <w:spacing w:after="0" w:line="240" w:lineRule="auto"/>
    </w:pPr>
    <w:rPr>
      <w:rFonts w:ascii="Verdana" w:eastAsia="Times New Roman" w:hAnsi="Verdana" w:cs="Verdana"/>
      <w:sz w:val="20"/>
      <w:szCs w:val="20"/>
      <w:lang w:val="en-US"/>
    </w:rPr>
  </w:style>
  <w:style w:type="paragraph" w:customStyle="1" w:styleId="1f1">
    <w:name w:val="Знак Знак1 Знак Знак Знак Знак Знак Знак Знак Знак Знак Знак"/>
    <w:basedOn w:val="a"/>
    <w:rsid w:val="003152AA"/>
    <w:pPr>
      <w:spacing w:after="0" w:line="240" w:lineRule="auto"/>
    </w:pPr>
    <w:rPr>
      <w:rFonts w:ascii="Verdana" w:eastAsia="Times New Roman" w:hAnsi="Verdana" w:cs="Verdana"/>
      <w:sz w:val="20"/>
      <w:szCs w:val="20"/>
      <w:lang w:val="en-US"/>
    </w:rPr>
  </w:style>
  <w:style w:type="paragraph" w:customStyle="1" w:styleId="western">
    <w:name w:val="western"/>
    <w:basedOn w:val="a"/>
    <w:rsid w:val="003152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
    <w:name w:val="Just"/>
    <w:rsid w:val="003152AA"/>
    <w:pPr>
      <w:autoSpaceDE w:val="0"/>
      <w:autoSpaceDN w:val="0"/>
      <w:adjustRightInd w:val="0"/>
      <w:spacing w:before="40" w:after="40" w:line="240" w:lineRule="auto"/>
      <w:ind w:firstLine="568"/>
      <w:jc w:val="both"/>
    </w:pPr>
    <w:rPr>
      <w:rFonts w:ascii="Times New Roman" w:eastAsia="Times New Roman" w:hAnsi="Times New Roman" w:cs="Times New Roman"/>
      <w:sz w:val="24"/>
      <w:szCs w:val="24"/>
      <w:lang w:eastAsia="ru-RU"/>
    </w:rPr>
  </w:style>
  <w:style w:type="paragraph" w:customStyle="1" w:styleId="1f2">
    <w:name w:val="Знак1"/>
    <w:basedOn w:val="a"/>
    <w:rsid w:val="003152AA"/>
    <w:pPr>
      <w:spacing w:after="0" w:line="240" w:lineRule="auto"/>
    </w:pPr>
    <w:rPr>
      <w:rFonts w:ascii="Bookshelf Symbol 7" w:eastAsia="Times New Roman" w:hAnsi="Bookshelf Symbol 7" w:cs="Bookshelf Symbol 7"/>
      <w:sz w:val="20"/>
      <w:szCs w:val="20"/>
      <w:lang w:val="en-US"/>
    </w:rPr>
  </w:style>
  <w:style w:type="paragraph" w:customStyle="1" w:styleId="afff2">
    <w:name w:val="Òåêñò âûíîñêè"/>
    <w:basedOn w:val="a"/>
    <w:rsid w:val="003152AA"/>
    <w:pPr>
      <w:widowControl w:val="0"/>
      <w:suppressAutoHyphens/>
      <w:autoSpaceDE w:val="0"/>
      <w:spacing w:after="0" w:line="240" w:lineRule="auto"/>
    </w:pPr>
    <w:rPr>
      <w:rFonts w:ascii="Tahoma" w:eastAsia="Times New Roman" w:hAnsi="Tahoma" w:cs="Times New Roman"/>
      <w:sz w:val="16"/>
      <w:szCs w:val="20"/>
      <w:lang w:eastAsia="ru-RU"/>
    </w:rPr>
  </w:style>
  <w:style w:type="paragraph" w:customStyle="1" w:styleId="1f3">
    <w:name w:val="1 Знак"/>
    <w:basedOn w:val="a"/>
    <w:rsid w:val="003152AA"/>
    <w:pPr>
      <w:spacing w:after="0" w:line="240" w:lineRule="auto"/>
    </w:pPr>
    <w:rPr>
      <w:rFonts w:ascii="Verdana" w:eastAsia="Times New Roman" w:hAnsi="Verdana" w:cs="Verdana"/>
      <w:sz w:val="20"/>
      <w:szCs w:val="20"/>
      <w:lang w:val="en-US"/>
    </w:rPr>
  </w:style>
  <w:style w:type="paragraph" w:customStyle="1" w:styleId="CharChar">
    <w:name w:val="Char Знак Знак Char Знак Знак Знак Знак Знак Знак Знак Знак Знак Знак Знак Знак"/>
    <w:basedOn w:val="a"/>
    <w:rsid w:val="003152AA"/>
    <w:pPr>
      <w:spacing w:after="0" w:line="240" w:lineRule="auto"/>
    </w:pPr>
    <w:rPr>
      <w:rFonts w:ascii="Verdana" w:eastAsia="Times New Roman" w:hAnsi="Verdana" w:cs="Verdana"/>
      <w:sz w:val="20"/>
      <w:szCs w:val="20"/>
      <w:lang w:val="en-US"/>
    </w:rPr>
  </w:style>
  <w:style w:type="paragraph" w:customStyle="1" w:styleId="afff3">
    <w:name w:val="Знак Знак Знак Знак Знак Знак Знак Знак Знак"/>
    <w:basedOn w:val="a"/>
    <w:rsid w:val="003152AA"/>
    <w:pPr>
      <w:spacing w:after="0" w:line="240" w:lineRule="auto"/>
    </w:pPr>
    <w:rPr>
      <w:rFonts w:ascii="Verdana" w:eastAsia="Times New Roman" w:hAnsi="Verdana" w:cs="Verdana"/>
      <w:sz w:val="20"/>
      <w:szCs w:val="20"/>
      <w:lang w:val="en-US"/>
    </w:rPr>
  </w:style>
  <w:style w:type="paragraph" w:customStyle="1" w:styleId="afff4">
    <w:name w:val="Основной текст (откр./закр.)"/>
    <w:basedOn w:val="a"/>
    <w:link w:val="afff5"/>
    <w:rsid w:val="003152AA"/>
    <w:pPr>
      <w:spacing w:before="480" w:after="480" w:line="264" w:lineRule="auto"/>
      <w:ind w:left="1134"/>
      <w:jc w:val="both"/>
    </w:pPr>
    <w:rPr>
      <w:rFonts w:ascii="Times New Roman" w:eastAsia="Times New Roman" w:hAnsi="Times New Roman" w:cs="Times New Roman"/>
      <w:color w:val="000000"/>
      <w:szCs w:val="24"/>
      <w:lang w:val="uk-UA" w:eastAsia="uk-UA"/>
    </w:rPr>
  </w:style>
  <w:style w:type="character" w:customStyle="1" w:styleId="afff5">
    <w:name w:val="Основной текст (откр./закр.) Знак"/>
    <w:link w:val="afff4"/>
    <w:rsid w:val="003152AA"/>
    <w:rPr>
      <w:rFonts w:ascii="Times New Roman" w:eastAsia="Times New Roman" w:hAnsi="Times New Roman" w:cs="Times New Roman"/>
      <w:color w:val="000000"/>
      <w:szCs w:val="24"/>
      <w:lang w:val="uk-UA" w:eastAsia="uk-UA"/>
    </w:rPr>
  </w:style>
  <w:style w:type="paragraph" w:customStyle="1" w:styleId="1f4">
    <w:name w:val="Абзац списка1"/>
    <w:basedOn w:val="a"/>
    <w:rsid w:val="003152AA"/>
    <w:pPr>
      <w:spacing w:after="0" w:line="240" w:lineRule="auto"/>
      <w:ind w:left="720"/>
    </w:pPr>
    <w:rPr>
      <w:rFonts w:ascii="Times New Roman" w:eastAsia="Calibri" w:hAnsi="Times New Roman" w:cs="Times New Roman"/>
      <w:sz w:val="20"/>
      <w:szCs w:val="20"/>
      <w:lang w:eastAsia="ru-RU"/>
    </w:rPr>
  </w:style>
  <w:style w:type="paragraph" w:customStyle="1" w:styleId="41">
    <w:name w:val="Знак Знак4"/>
    <w:basedOn w:val="a"/>
    <w:rsid w:val="003152AA"/>
    <w:pPr>
      <w:spacing w:after="0" w:line="240" w:lineRule="auto"/>
    </w:pPr>
    <w:rPr>
      <w:rFonts w:ascii="Verdana" w:eastAsia="Times New Roman" w:hAnsi="Verdana" w:cs="Verdana"/>
      <w:sz w:val="20"/>
      <w:szCs w:val="20"/>
      <w:lang w:val="en-US"/>
    </w:rPr>
  </w:style>
  <w:style w:type="character" w:customStyle="1" w:styleId="rvts9">
    <w:name w:val="rvts9"/>
    <w:basedOn w:val="a0"/>
    <w:rsid w:val="003152AA"/>
  </w:style>
  <w:style w:type="paragraph" w:customStyle="1" w:styleId="rvps2">
    <w:name w:val="rvps2"/>
    <w:basedOn w:val="a"/>
    <w:rsid w:val="003152AA"/>
    <w:pPr>
      <w:spacing w:after="150" w:line="240" w:lineRule="auto"/>
      <w:ind w:firstLine="450"/>
      <w:jc w:val="both"/>
    </w:pPr>
    <w:rPr>
      <w:rFonts w:ascii="Times New Roman" w:eastAsia="Times New Roman" w:hAnsi="Times New Roman" w:cs="Times New Roman"/>
      <w:sz w:val="24"/>
      <w:szCs w:val="24"/>
      <w:lang w:eastAsia="ru-RU"/>
    </w:rPr>
  </w:style>
  <w:style w:type="character" w:customStyle="1" w:styleId="FontStyle94">
    <w:name w:val="Font Style94"/>
    <w:rsid w:val="003152AA"/>
    <w:rPr>
      <w:rFonts w:ascii="Times New Roman" w:hAnsi="Times New Roman" w:cs="Times New Roman"/>
      <w:b/>
      <w:bCs/>
      <w:sz w:val="12"/>
      <w:szCs w:val="12"/>
    </w:rPr>
  </w:style>
  <w:style w:type="paragraph" w:customStyle="1" w:styleId="Style1">
    <w:name w:val="Style1"/>
    <w:basedOn w:val="a"/>
    <w:rsid w:val="003152AA"/>
    <w:pPr>
      <w:widowControl w:val="0"/>
      <w:autoSpaceDE w:val="0"/>
      <w:autoSpaceDN w:val="0"/>
      <w:adjustRightInd w:val="0"/>
      <w:spacing w:after="0" w:line="163" w:lineRule="exact"/>
      <w:jc w:val="center"/>
    </w:pPr>
    <w:rPr>
      <w:rFonts w:ascii="Times New Roman" w:eastAsia="Times New Roman" w:hAnsi="Times New Roman" w:cs="Times New Roman"/>
      <w:sz w:val="24"/>
      <w:szCs w:val="24"/>
      <w:lang w:eastAsia="ru-RU"/>
    </w:rPr>
  </w:style>
  <w:style w:type="character" w:customStyle="1" w:styleId="FontStyle78">
    <w:name w:val="Font Style78"/>
    <w:rsid w:val="003152AA"/>
    <w:rPr>
      <w:rFonts w:ascii="Arial" w:hAnsi="Arial" w:cs="Arial"/>
      <w:b/>
      <w:bCs/>
      <w:sz w:val="10"/>
      <w:szCs w:val="10"/>
    </w:rPr>
  </w:style>
  <w:style w:type="paragraph" w:customStyle="1" w:styleId="Style12">
    <w:name w:val="Style12"/>
    <w:basedOn w:val="a"/>
    <w:rsid w:val="003152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f5">
    <w:name w:val="Заголовок №1_"/>
    <w:link w:val="1f6"/>
    <w:rsid w:val="003152AA"/>
    <w:rPr>
      <w:b/>
      <w:bCs/>
      <w:sz w:val="23"/>
      <w:szCs w:val="23"/>
      <w:shd w:val="clear" w:color="auto" w:fill="FFFFFF"/>
    </w:rPr>
  </w:style>
  <w:style w:type="paragraph" w:customStyle="1" w:styleId="1f6">
    <w:name w:val="Заголовок №1"/>
    <w:basedOn w:val="a"/>
    <w:link w:val="1f5"/>
    <w:rsid w:val="003152AA"/>
    <w:pPr>
      <w:shd w:val="clear" w:color="auto" w:fill="FFFFFF"/>
      <w:spacing w:after="240" w:line="271" w:lineRule="exact"/>
      <w:jc w:val="center"/>
      <w:outlineLvl w:val="0"/>
    </w:pPr>
    <w:rPr>
      <w:b/>
      <w:bCs/>
      <w:sz w:val="23"/>
      <w:szCs w:val="23"/>
    </w:rPr>
  </w:style>
  <w:style w:type="paragraph" w:customStyle="1" w:styleId="61">
    <w:name w:val="Знак Знак6 Знак Знак Знак Знак Знак Знак Знак Знак Знак Знак Знак Знак Знак"/>
    <w:basedOn w:val="a"/>
    <w:rsid w:val="003152AA"/>
    <w:pPr>
      <w:spacing w:after="0" w:line="240" w:lineRule="auto"/>
    </w:pPr>
    <w:rPr>
      <w:rFonts w:ascii="Verdana" w:eastAsia="Times New Roman" w:hAnsi="Verdana" w:cs="Verdana"/>
      <w:sz w:val="20"/>
      <w:szCs w:val="20"/>
      <w:lang w:val="en-US"/>
    </w:rPr>
  </w:style>
  <w:style w:type="character" w:customStyle="1" w:styleId="b-mail-personname">
    <w:name w:val="b-mail-person__name"/>
    <w:basedOn w:val="a0"/>
    <w:rsid w:val="003152AA"/>
  </w:style>
  <w:style w:type="character" w:customStyle="1" w:styleId="b-mail-personemail">
    <w:name w:val="b-mail-person__email"/>
    <w:basedOn w:val="a0"/>
    <w:rsid w:val="003152AA"/>
  </w:style>
  <w:style w:type="character" w:customStyle="1" w:styleId="HeaderChar">
    <w:name w:val="Header Char"/>
    <w:aliases w:val="Верхний колонтитул Знак Знак Знак Знак Знак Знак Знак Знак Знак Знак Знак Знак Знак Знак Char,Верхний колонтитул Знак Знак Знак Знак Знак Знак Знак Знак Знак Знак Знак Знак Знак Знак Знак Знак Знак Char,Знак Char"/>
    <w:locked/>
    <w:rsid w:val="003152AA"/>
    <w:rPr>
      <w:rFonts w:eastAsia="Calibri"/>
      <w:sz w:val="24"/>
      <w:szCs w:val="24"/>
      <w:lang w:val="ru-RU" w:eastAsia="ru-RU" w:bidi="ar-SA"/>
    </w:rPr>
  </w:style>
  <w:style w:type="character" w:customStyle="1" w:styleId="TitleChar">
    <w:name w:val="Title Char"/>
    <w:locked/>
    <w:rsid w:val="003152AA"/>
    <w:rPr>
      <w:rFonts w:ascii="Times New Roman" w:hAnsi="Times New Roman" w:cs="Times New Roman"/>
      <w:sz w:val="24"/>
      <w:szCs w:val="24"/>
      <w:lang w:eastAsia="ru-RU"/>
    </w:rPr>
  </w:style>
  <w:style w:type="character" w:customStyle="1" w:styleId="NoSpacingChar">
    <w:name w:val="No Spacing Char"/>
    <w:link w:val="18"/>
    <w:locked/>
    <w:rsid w:val="003152AA"/>
    <w:rPr>
      <w:rFonts w:ascii="Calibri" w:eastAsia="Times New Roman" w:hAnsi="Calibri" w:cs="Times New Roman"/>
    </w:rPr>
  </w:style>
  <w:style w:type="paragraph" w:customStyle="1" w:styleId="afff6">
    <w:name w:val="Знак Знак Знак Знак Знак Знак Знак Знак Знак Знак"/>
    <w:basedOn w:val="a"/>
    <w:rsid w:val="003152AA"/>
    <w:pPr>
      <w:spacing w:after="0" w:line="240" w:lineRule="auto"/>
    </w:pPr>
    <w:rPr>
      <w:rFonts w:ascii="Verdana" w:eastAsia="Times New Roman" w:hAnsi="Verdana" w:cs="Verdana"/>
      <w:sz w:val="20"/>
      <w:szCs w:val="20"/>
      <w:lang w:val="en-US"/>
    </w:rPr>
  </w:style>
  <w:style w:type="paragraph" w:customStyle="1" w:styleId="1f7">
    <w:name w:val="Знак Знак1 Знак Знак Знак Знак Знак Знак Знак Знак Знак Знак Знак Знак Знак"/>
    <w:basedOn w:val="a"/>
    <w:rsid w:val="003152AA"/>
    <w:pPr>
      <w:spacing w:after="0" w:line="240" w:lineRule="auto"/>
    </w:pPr>
    <w:rPr>
      <w:rFonts w:ascii="Verdana" w:eastAsia="Times New Roman" w:hAnsi="Verdana" w:cs="Verdana"/>
      <w:sz w:val="20"/>
      <w:szCs w:val="20"/>
      <w:lang w:val="en-US"/>
    </w:rPr>
  </w:style>
  <w:style w:type="paragraph" w:customStyle="1" w:styleId="afff7">
    <w:name w:val="Текст в заданном формате"/>
    <w:basedOn w:val="a"/>
    <w:rsid w:val="003152AA"/>
    <w:pPr>
      <w:widowControl w:val="0"/>
      <w:suppressAutoHyphens/>
      <w:spacing w:after="0" w:line="240" w:lineRule="auto"/>
    </w:pPr>
    <w:rPr>
      <w:rFonts w:ascii="Courier New" w:eastAsia="Courier New" w:hAnsi="Courier New" w:cs="Courier New"/>
      <w:sz w:val="20"/>
      <w:szCs w:val="20"/>
      <w:lang w:eastAsia="ru-RU"/>
    </w:rPr>
  </w:style>
  <w:style w:type="paragraph" w:customStyle="1" w:styleId="1f8">
    <w:name w:val="Знак Знак Знак Знак1 Знак Знак"/>
    <w:basedOn w:val="a"/>
    <w:rsid w:val="003152AA"/>
    <w:pPr>
      <w:spacing w:after="0" w:line="240" w:lineRule="auto"/>
    </w:pPr>
    <w:rPr>
      <w:rFonts w:ascii="Verdana" w:eastAsia="Times New Roman" w:hAnsi="Verdana" w:cs="Verdana"/>
      <w:sz w:val="20"/>
      <w:szCs w:val="20"/>
      <w:lang w:val="en-US"/>
    </w:rPr>
  </w:style>
  <w:style w:type="paragraph" w:customStyle="1" w:styleId="1f9">
    <w:name w:val="Знак Знак1 Знак"/>
    <w:basedOn w:val="a"/>
    <w:rsid w:val="003152AA"/>
    <w:pPr>
      <w:spacing w:after="0" w:line="240" w:lineRule="auto"/>
    </w:pPr>
    <w:rPr>
      <w:rFonts w:ascii="Verdana" w:eastAsia="Times New Roman" w:hAnsi="Verdana" w:cs="Verdana"/>
      <w:sz w:val="20"/>
      <w:szCs w:val="20"/>
      <w:lang w:val="en-US"/>
    </w:rPr>
  </w:style>
  <w:style w:type="character" w:customStyle="1" w:styleId="attachment">
    <w:name w:val="attachment"/>
    <w:basedOn w:val="a0"/>
    <w:rsid w:val="003152AA"/>
  </w:style>
  <w:style w:type="character" w:customStyle="1" w:styleId="apple-style-span">
    <w:name w:val="apple-style-span"/>
    <w:basedOn w:val="a0"/>
    <w:rsid w:val="003152AA"/>
  </w:style>
  <w:style w:type="paragraph" w:customStyle="1" w:styleId="62">
    <w:name w:val="Знак Знак6 Знак Знак Знак Знак Знак Знак Знак Знак Знак Знак"/>
    <w:basedOn w:val="a"/>
    <w:rsid w:val="003152AA"/>
    <w:pPr>
      <w:spacing w:after="0" w:line="240" w:lineRule="auto"/>
    </w:pPr>
    <w:rPr>
      <w:rFonts w:ascii="Verdana" w:eastAsia="Times New Roman" w:hAnsi="Verdana" w:cs="Verdana"/>
      <w:sz w:val="20"/>
      <w:szCs w:val="20"/>
      <w:lang w:val="en-US"/>
    </w:rPr>
  </w:style>
  <w:style w:type="character" w:customStyle="1" w:styleId="s1">
    <w:name w:val="s1"/>
    <w:basedOn w:val="a0"/>
    <w:rsid w:val="003152AA"/>
  </w:style>
  <w:style w:type="paragraph" w:customStyle="1" w:styleId="afff8">
    <w:name w:val="Знак Знак Знак Знак Знак Знак Знак Знак Знак Знак Знак Знак Знак Знак Знак"/>
    <w:basedOn w:val="a"/>
    <w:rsid w:val="003152AA"/>
    <w:pPr>
      <w:spacing w:after="0" w:line="240" w:lineRule="auto"/>
    </w:pPr>
    <w:rPr>
      <w:rFonts w:ascii="Verdana" w:eastAsia="Times New Roman" w:hAnsi="Verdana" w:cs="Verdana"/>
      <w:sz w:val="20"/>
      <w:szCs w:val="20"/>
      <w:lang w:val="en-US"/>
    </w:rPr>
  </w:style>
  <w:style w:type="character" w:customStyle="1" w:styleId="9pt">
    <w:name w:val="Основной текст + 9 pt"/>
    <w:aliases w:val="Интервал 0 pt"/>
    <w:rsid w:val="003152AA"/>
    <w:rPr>
      <w:spacing w:val="6"/>
      <w:sz w:val="18"/>
      <w:szCs w:val="18"/>
      <w:lang w:bidi="ar-SA"/>
    </w:rPr>
  </w:style>
  <w:style w:type="character" w:customStyle="1" w:styleId="FontStyle77">
    <w:name w:val="Font Style77"/>
    <w:rsid w:val="003152AA"/>
    <w:rPr>
      <w:rFonts w:ascii="Times New Roman" w:hAnsi="Times New Roman" w:cs="Times New Roman"/>
      <w:sz w:val="20"/>
      <w:szCs w:val="20"/>
    </w:rPr>
  </w:style>
  <w:style w:type="paragraph" w:customStyle="1" w:styleId="Style9">
    <w:name w:val="Style9"/>
    <w:basedOn w:val="a"/>
    <w:rsid w:val="003152AA"/>
    <w:pPr>
      <w:widowControl w:val="0"/>
      <w:autoSpaceDE w:val="0"/>
      <w:autoSpaceDN w:val="0"/>
      <w:adjustRightInd w:val="0"/>
      <w:spacing w:after="0" w:line="279" w:lineRule="exact"/>
      <w:jc w:val="both"/>
    </w:pPr>
    <w:rPr>
      <w:rFonts w:ascii="Tahoma" w:eastAsia="Times New Roman" w:hAnsi="Tahoma" w:cs="Times New Roman"/>
      <w:sz w:val="24"/>
      <w:szCs w:val="24"/>
      <w:lang w:eastAsia="ru-RU"/>
    </w:rPr>
  </w:style>
  <w:style w:type="paragraph" w:customStyle="1" w:styleId="CharCharCharChar0">
    <w:name w:val="Char Знак Знак Char Знак Знак Char Знак Знак Char Знак Знак Знак Знак Знак Знак"/>
    <w:basedOn w:val="a"/>
    <w:rsid w:val="003152AA"/>
    <w:pPr>
      <w:spacing w:after="0" w:line="240" w:lineRule="auto"/>
    </w:pPr>
    <w:rPr>
      <w:rFonts w:ascii="Verdana" w:eastAsia="Times New Roman" w:hAnsi="Verdana" w:cs="Verdana"/>
      <w:sz w:val="20"/>
      <w:szCs w:val="20"/>
      <w:lang w:val="en-US"/>
    </w:rPr>
  </w:style>
  <w:style w:type="character" w:customStyle="1" w:styleId="st1">
    <w:name w:val="st1"/>
    <w:rsid w:val="003152AA"/>
    <w:rPr>
      <w:rFonts w:cs="Times New Roman"/>
    </w:rPr>
  </w:style>
  <w:style w:type="character" w:customStyle="1" w:styleId="rvts0">
    <w:name w:val="rvts0"/>
    <w:basedOn w:val="a0"/>
    <w:rsid w:val="003152AA"/>
  </w:style>
  <w:style w:type="paragraph" w:customStyle="1" w:styleId="afff9">
    <w:name w:val="Знак Знак Знак Знак Знак Знак"/>
    <w:basedOn w:val="a"/>
    <w:rsid w:val="003152AA"/>
    <w:pPr>
      <w:spacing w:after="0" w:line="240" w:lineRule="auto"/>
    </w:pPr>
    <w:rPr>
      <w:rFonts w:ascii="Verdana" w:eastAsia="Times New Roman" w:hAnsi="Verdana" w:cs="Verdana"/>
      <w:sz w:val="20"/>
      <w:szCs w:val="20"/>
      <w:lang w:val="en-US"/>
    </w:rPr>
  </w:style>
  <w:style w:type="character" w:customStyle="1" w:styleId="51">
    <w:name w:val="Знак Знак5"/>
    <w:locked/>
    <w:rsid w:val="003152AA"/>
    <w:rPr>
      <w:sz w:val="28"/>
      <w:szCs w:val="24"/>
      <w:lang w:val="uk-UA" w:eastAsia="ru-RU" w:bidi="ar-SA"/>
    </w:rPr>
  </w:style>
  <w:style w:type="character" w:customStyle="1" w:styleId="2a">
    <w:name w:val="Знак Знак2"/>
    <w:locked/>
    <w:rsid w:val="003152AA"/>
    <w:rPr>
      <w:sz w:val="24"/>
      <w:szCs w:val="24"/>
      <w:lang w:val="ru-RU" w:eastAsia="ru-RU" w:bidi="ar-SA"/>
    </w:rPr>
  </w:style>
  <w:style w:type="paragraph" w:customStyle="1" w:styleId="afffa">
    <w:name w:val="Знак Знак Знак Знак Знак Знак Знак Знак"/>
    <w:basedOn w:val="a"/>
    <w:rsid w:val="003152AA"/>
    <w:pPr>
      <w:spacing w:after="0" w:line="240" w:lineRule="auto"/>
    </w:pPr>
    <w:rPr>
      <w:rFonts w:ascii="Verdana" w:eastAsia="Times New Roman" w:hAnsi="Verdana" w:cs="Verdana"/>
      <w:sz w:val="20"/>
      <w:szCs w:val="20"/>
      <w:lang w:val="en-US"/>
    </w:rPr>
  </w:style>
  <w:style w:type="paragraph" w:customStyle="1" w:styleId="1fa">
    <w:name w:val="Знак Знак1 Знак Знак Знак Знак Знак Знак Знак"/>
    <w:basedOn w:val="a"/>
    <w:rsid w:val="003152AA"/>
    <w:pPr>
      <w:spacing w:after="0" w:line="240" w:lineRule="auto"/>
    </w:pPr>
    <w:rPr>
      <w:rFonts w:ascii="Verdana" w:eastAsia="Times New Roman" w:hAnsi="Verdana" w:cs="Verdana"/>
      <w:sz w:val="20"/>
      <w:szCs w:val="20"/>
      <w:lang w:val="en-US"/>
    </w:rPr>
  </w:style>
  <w:style w:type="paragraph" w:customStyle="1" w:styleId="afffb">
    <w:name w:val="Знак Знак Знак Знак Знак Знак Знак Знак Знак Знак Знак Знак Знак Знак Знак Знак Знак Знак Знак"/>
    <w:basedOn w:val="a"/>
    <w:rsid w:val="003152AA"/>
    <w:pPr>
      <w:spacing w:after="0" w:line="240" w:lineRule="auto"/>
    </w:pPr>
    <w:rPr>
      <w:rFonts w:ascii="Verdana" w:eastAsia="Times New Roman" w:hAnsi="Verdana" w:cs="Verdana"/>
      <w:sz w:val="20"/>
      <w:szCs w:val="20"/>
      <w:lang w:val="en-US"/>
    </w:rPr>
  </w:style>
  <w:style w:type="paragraph" w:customStyle="1" w:styleId="afffc">
    <w:name w:val="Комісія"/>
    <w:basedOn w:val="a"/>
    <w:rsid w:val="003152AA"/>
    <w:pPr>
      <w:spacing w:after="0" w:line="240" w:lineRule="auto"/>
      <w:jc w:val="center"/>
    </w:pPr>
    <w:rPr>
      <w:rFonts w:ascii="Times New Roman" w:eastAsia="Times New Roman" w:hAnsi="Times New Roman" w:cs="Times New Roman"/>
      <w:b/>
      <w:i/>
      <w:sz w:val="40"/>
      <w:szCs w:val="24"/>
      <w:lang w:val="uk-UA" w:eastAsia="uk-UA"/>
    </w:rPr>
  </w:style>
  <w:style w:type="character" w:customStyle="1" w:styleId="s3">
    <w:name w:val="s3"/>
    <w:rsid w:val="003152AA"/>
  </w:style>
  <w:style w:type="paragraph" w:customStyle="1" w:styleId="FR2">
    <w:name w:val="FR2"/>
    <w:rsid w:val="003152AA"/>
    <w:pPr>
      <w:widowControl w:val="0"/>
      <w:snapToGrid w:val="0"/>
      <w:spacing w:after="0" w:line="240" w:lineRule="auto"/>
      <w:jc w:val="both"/>
    </w:pPr>
    <w:rPr>
      <w:rFonts w:ascii="Times New Roman" w:eastAsia="Times New Roman" w:hAnsi="Times New Roman" w:cs="Times New Roman"/>
      <w:sz w:val="36"/>
      <w:szCs w:val="20"/>
      <w:lang w:val="uk-UA" w:eastAsia="ru-RU"/>
    </w:rPr>
  </w:style>
  <w:style w:type="character" w:customStyle="1" w:styleId="10pt">
    <w:name w:val="Основной текст + 10 pt"/>
    <w:aliases w:val="Интервал 0 pt1"/>
    <w:rsid w:val="003152AA"/>
    <w:rPr>
      <w:spacing w:val="1"/>
      <w:sz w:val="20"/>
      <w:szCs w:val="20"/>
      <w:lang w:val="ru-RU" w:eastAsia="ru-RU" w:bidi="ar-SA"/>
    </w:rPr>
  </w:style>
  <w:style w:type="paragraph" w:customStyle="1" w:styleId="afffd">
    <w:name w:val="Содержимое таблицы"/>
    <w:basedOn w:val="a"/>
    <w:rsid w:val="003152AA"/>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rvts23">
    <w:name w:val="rvts23"/>
    <w:rsid w:val="003152AA"/>
    <w:rPr>
      <w:rFonts w:cs="Times New Roman"/>
    </w:rPr>
  </w:style>
  <w:style w:type="paragraph" w:customStyle="1" w:styleId="FR1">
    <w:name w:val="FR1"/>
    <w:rsid w:val="003152AA"/>
    <w:pPr>
      <w:widowControl w:val="0"/>
      <w:spacing w:after="0" w:line="240" w:lineRule="auto"/>
      <w:jc w:val="center"/>
    </w:pPr>
    <w:rPr>
      <w:rFonts w:ascii="Times New Roman" w:eastAsia="Times New Roman" w:hAnsi="Times New Roman" w:cs="Times New Roman"/>
      <w:snapToGrid w:val="0"/>
      <w:sz w:val="44"/>
      <w:szCs w:val="20"/>
      <w:lang w:val="uk-UA" w:eastAsia="ru-RU"/>
    </w:rPr>
  </w:style>
  <w:style w:type="character" w:customStyle="1" w:styleId="42">
    <w:name w:val="Основной текст (4)_"/>
    <w:link w:val="43"/>
    <w:rsid w:val="003152AA"/>
    <w:rPr>
      <w:b/>
      <w:bCs/>
      <w:spacing w:val="-2"/>
      <w:shd w:val="clear" w:color="auto" w:fill="FFFFFF"/>
    </w:rPr>
  </w:style>
  <w:style w:type="paragraph" w:customStyle="1" w:styleId="43">
    <w:name w:val="Основной текст (4)"/>
    <w:basedOn w:val="a"/>
    <w:link w:val="42"/>
    <w:rsid w:val="003152AA"/>
    <w:pPr>
      <w:widowControl w:val="0"/>
      <w:shd w:val="clear" w:color="auto" w:fill="FFFFFF"/>
      <w:spacing w:before="180" w:after="0" w:line="240" w:lineRule="atLeast"/>
      <w:ind w:hanging="340"/>
    </w:pPr>
    <w:rPr>
      <w:b/>
      <w:bCs/>
      <w:spacing w:val="-2"/>
    </w:rPr>
  </w:style>
  <w:style w:type="character" w:customStyle="1" w:styleId="11pt">
    <w:name w:val="Основной текст + 11 pt"/>
    <w:rsid w:val="003152AA"/>
    <w:rPr>
      <w:sz w:val="22"/>
      <w:szCs w:val="22"/>
      <w:lang w:val="ru-RU" w:eastAsia="ru-RU" w:bidi="ar-SA"/>
    </w:rPr>
  </w:style>
  <w:style w:type="character" w:customStyle="1" w:styleId="spelle">
    <w:name w:val="spelle"/>
    <w:basedOn w:val="a0"/>
    <w:rsid w:val="003152AA"/>
  </w:style>
  <w:style w:type="character" w:customStyle="1" w:styleId="hps">
    <w:name w:val="hps"/>
    <w:rsid w:val="003152AA"/>
  </w:style>
  <w:style w:type="paragraph" w:customStyle="1" w:styleId="NoSpacing1">
    <w:name w:val="No Spacing1"/>
    <w:rsid w:val="003152AA"/>
    <w:pPr>
      <w:spacing w:after="0" w:line="240" w:lineRule="auto"/>
    </w:pPr>
    <w:rPr>
      <w:rFonts w:ascii="Calibri" w:eastAsia="Times New Roman" w:hAnsi="Calibri" w:cs="Times New Roman"/>
      <w:lang w:eastAsia="ru-RU"/>
    </w:rPr>
  </w:style>
  <w:style w:type="character" w:customStyle="1" w:styleId="xfm63116076">
    <w:name w:val="xfm_63116076"/>
    <w:basedOn w:val="a0"/>
    <w:rsid w:val="003152AA"/>
  </w:style>
  <w:style w:type="character" w:customStyle="1" w:styleId="131">
    <w:name w:val="Знак Знак13"/>
    <w:rsid w:val="003152AA"/>
    <w:rPr>
      <w:sz w:val="24"/>
      <w:szCs w:val="24"/>
      <w:lang w:val="ru-RU" w:eastAsia="ru-RU" w:bidi="ar-SA"/>
    </w:rPr>
  </w:style>
  <w:style w:type="character" w:customStyle="1" w:styleId="63">
    <w:name w:val="Знак Знак6"/>
    <w:locked/>
    <w:rsid w:val="003152AA"/>
    <w:rPr>
      <w:sz w:val="28"/>
      <w:szCs w:val="24"/>
      <w:lang w:val="uk-UA" w:eastAsia="ru-RU" w:bidi="ar-SA"/>
    </w:rPr>
  </w:style>
  <w:style w:type="character" w:customStyle="1" w:styleId="afffe">
    <w:name w:val="Основной текст_"/>
    <w:locked/>
    <w:rsid w:val="003152AA"/>
    <w:rPr>
      <w:spacing w:val="2"/>
      <w:sz w:val="25"/>
      <w:szCs w:val="25"/>
      <w:lang w:bidi="ar-SA"/>
    </w:rPr>
  </w:style>
  <w:style w:type="paragraph" w:customStyle="1" w:styleId="2b">
    <w:name w:val="2"/>
    <w:basedOn w:val="a"/>
    <w:rsid w:val="003152AA"/>
    <w:pPr>
      <w:spacing w:after="0" w:line="240" w:lineRule="auto"/>
    </w:pPr>
    <w:rPr>
      <w:rFonts w:ascii="Verdana" w:eastAsia="Times New Roman" w:hAnsi="Verdana" w:cs="Verdana"/>
      <w:sz w:val="20"/>
      <w:szCs w:val="20"/>
      <w:lang w:val="en-US"/>
    </w:rPr>
  </w:style>
  <w:style w:type="character" w:customStyle="1" w:styleId="2TimesNewRoman1">
    <w:name w:val="Основной текст (2) + Times New Roman1"/>
    <w:aliases w:val="91,5 pt1,Не полужирный1"/>
    <w:rsid w:val="003152AA"/>
    <w:rPr>
      <w:rFonts w:ascii="Times New Roman" w:hAnsi="Times New Roman" w:cs="Times New Roman"/>
      <w:b/>
      <w:bCs/>
      <w:sz w:val="19"/>
      <w:szCs w:val="19"/>
      <w:lang w:bidi="ar-SA"/>
    </w:rPr>
  </w:style>
  <w:style w:type="character" w:customStyle="1" w:styleId="2TimesNewRoman6">
    <w:name w:val="Основной текст (2) + Times New Roman6"/>
    <w:aliases w:val="8,5 pt6,Не полужирный"/>
    <w:rsid w:val="003152AA"/>
    <w:rPr>
      <w:rFonts w:ascii="Times New Roman" w:hAnsi="Times New Roman" w:cs="Times New Roman"/>
      <w:b w:val="0"/>
      <w:bCs w:val="0"/>
      <w:sz w:val="17"/>
      <w:szCs w:val="17"/>
      <w:u w:val="none"/>
      <w:lang w:bidi="ar-SA"/>
    </w:rPr>
  </w:style>
  <w:style w:type="paragraph" w:customStyle="1" w:styleId="1fb">
    <w:name w:val="Знак Знак Знак Знак Знак Знак Знак Знак Знак Знак Знак Знак Знак Знак Знак1 Знак Знак Знак Знак Знак Знак"/>
    <w:basedOn w:val="a"/>
    <w:rsid w:val="003152AA"/>
    <w:pPr>
      <w:spacing w:after="0" w:line="240" w:lineRule="auto"/>
    </w:pPr>
    <w:rPr>
      <w:rFonts w:ascii="Verdana" w:eastAsia="Times New Roman" w:hAnsi="Verdana" w:cs="Verdana"/>
      <w:sz w:val="20"/>
      <w:szCs w:val="20"/>
      <w:lang w:val="en-US"/>
    </w:rPr>
  </w:style>
  <w:style w:type="paragraph" w:customStyle="1" w:styleId="111">
    <w:name w:val="Знак Знак Знак Знак1 Знак Знак1"/>
    <w:basedOn w:val="a"/>
    <w:rsid w:val="003152AA"/>
    <w:pPr>
      <w:spacing w:after="0" w:line="240" w:lineRule="auto"/>
    </w:pPr>
    <w:rPr>
      <w:rFonts w:ascii="Verdana" w:eastAsia="Times New Roman" w:hAnsi="Verdana" w:cs="Verdana"/>
      <w:sz w:val="20"/>
      <w:szCs w:val="20"/>
      <w:lang w:val="en-US"/>
    </w:rPr>
  </w:style>
  <w:style w:type="character" w:customStyle="1" w:styleId="81">
    <w:name w:val="Основной текст8"/>
    <w:rsid w:val="003152AA"/>
    <w:rPr>
      <w:rFonts w:ascii="Times New Roman" w:eastAsia="Times New Roman" w:hAnsi="Times New Roman" w:cs="Times New Roman"/>
      <w:sz w:val="27"/>
      <w:szCs w:val="27"/>
      <w:shd w:val="clear" w:color="auto" w:fill="FFFFFF"/>
    </w:rPr>
  </w:style>
  <w:style w:type="paragraph" w:customStyle="1" w:styleId="affff">
    <w:name w:val="Знак Знак Знак Знак Знак Знак Знак Знак Знак Знак Знак"/>
    <w:basedOn w:val="a"/>
    <w:rsid w:val="003152AA"/>
    <w:pPr>
      <w:spacing w:after="0" w:line="240" w:lineRule="auto"/>
    </w:pPr>
    <w:rPr>
      <w:rFonts w:ascii="Verdana" w:eastAsia="Times New Roman" w:hAnsi="Verdana" w:cs="Verdana"/>
      <w:sz w:val="20"/>
      <w:szCs w:val="20"/>
      <w:lang w:val="en-US"/>
    </w:rPr>
  </w:style>
  <w:style w:type="paragraph" w:customStyle="1" w:styleId="affff0">
    <w:name w:val="Нормальный"/>
    <w:rsid w:val="003152A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textexposedshow">
    <w:name w:val="text_exposed_show"/>
    <w:basedOn w:val="a0"/>
    <w:rsid w:val="003152AA"/>
  </w:style>
  <w:style w:type="paragraph" w:customStyle="1" w:styleId="2c">
    <w:name w:val="Абзац списка2"/>
    <w:basedOn w:val="a"/>
    <w:rsid w:val="003152AA"/>
    <w:pPr>
      <w:spacing w:after="0" w:line="240" w:lineRule="auto"/>
      <w:ind w:left="720"/>
      <w:contextualSpacing/>
    </w:pPr>
    <w:rPr>
      <w:rFonts w:ascii="Times New Roman" w:eastAsia="Calibri" w:hAnsi="Times New Roman" w:cs="Times New Roman"/>
      <w:sz w:val="24"/>
      <w:szCs w:val="24"/>
      <w:lang w:val="uk-UA" w:eastAsia="ru-RU"/>
    </w:rPr>
  </w:style>
  <w:style w:type="paragraph" w:customStyle="1" w:styleId="2d">
    <w:name w:val="Основной текст с отступом2"/>
    <w:basedOn w:val="a"/>
    <w:rsid w:val="003152AA"/>
    <w:pPr>
      <w:spacing w:after="120" w:line="240" w:lineRule="auto"/>
      <w:ind w:left="283"/>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w:basedOn w:val="a"/>
    <w:rsid w:val="003152AA"/>
    <w:pPr>
      <w:spacing w:after="0" w:line="240" w:lineRule="auto"/>
    </w:pPr>
    <w:rPr>
      <w:rFonts w:ascii="Verdana" w:eastAsia="Times New Roman" w:hAnsi="Verdana" w:cs="Verdana"/>
      <w:sz w:val="20"/>
      <w:szCs w:val="20"/>
      <w:lang w:val="en-US"/>
    </w:rPr>
  </w:style>
  <w:style w:type="character" w:customStyle="1" w:styleId="38">
    <w:name w:val="Знак Знак3"/>
    <w:basedOn w:val="a0"/>
    <w:rsid w:val="003152AA"/>
    <w:rPr>
      <w:sz w:val="24"/>
      <w:szCs w:val="24"/>
      <w:lang w:val="uk-UA" w:eastAsia="ru-RU" w:bidi="ar-SA"/>
    </w:rPr>
  </w:style>
  <w:style w:type="character" w:customStyle="1" w:styleId="affff1">
    <w:name w:val="Знак Знак"/>
    <w:basedOn w:val="a0"/>
    <w:rsid w:val="003152AA"/>
    <w:rPr>
      <w:sz w:val="24"/>
      <w:szCs w:val="24"/>
      <w:lang w:val="uk-UA" w:eastAsia="ru-RU" w:bidi="ar-SA"/>
    </w:rPr>
  </w:style>
  <w:style w:type="paragraph" w:customStyle="1" w:styleId="a50">
    <w:name w:val="a5"/>
    <w:basedOn w:val="a"/>
    <w:rsid w:val="003152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2">
    <w:name w:val="a"/>
    <w:basedOn w:val="a"/>
    <w:rsid w:val="003152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0">
    <w:name w:val="a0"/>
    <w:basedOn w:val="a"/>
    <w:rsid w:val="003152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60">
    <w:name w:val="a6"/>
    <w:basedOn w:val="a"/>
    <w:rsid w:val="003152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6">
    <w:name w:val="rvts46"/>
    <w:basedOn w:val="a0"/>
    <w:rsid w:val="003152AA"/>
  </w:style>
  <w:style w:type="paragraph" w:customStyle="1" w:styleId="52">
    <w:name w:val="Знак Знак5 Знак Знак"/>
    <w:basedOn w:val="a"/>
    <w:rsid w:val="003152AA"/>
    <w:pPr>
      <w:spacing w:after="0" w:line="240" w:lineRule="auto"/>
    </w:pPr>
    <w:rPr>
      <w:rFonts w:ascii="Verdana" w:eastAsia="Times New Roman" w:hAnsi="Verdana" w:cs="Times New Roman"/>
      <w:sz w:val="24"/>
      <w:szCs w:val="24"/>
      <w:lang w:val="en-US"/>
    </w:rPr>
  </w:style>
  <w:style w:type="character" w:customStyle="1" w:styleId="news-name">
    <w:name w:val="news-name"/>
    <w:basedOn w:val="a0"/>
    <w:rsid w:val="003152AA"/>
  </w:style>
  <w:style w:type="paragraph" w:customStyle="1" w:styleId="rvps12">
    <w:name w:val="rvps12"/>
    <w:basedOn w:val="a"/>
    <w:rsid w:val="003152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82">
    <w:name w:val="rvts82"/>
    <w:rsid w:val="003152AA"/>
  </w:style>
  <w:style w:type="character" w:customStyle="1" w:styleId="2076">
    <w:name w:val="2076"/>
    <w:aliases w:val="baiaagaaboqcaaad8qmaaax/awaaaaaaaaaaaaaaaaaaaaaaaaaaaaaaaaaaaaaaaaaaaaaaaaaaaaaaaaaaaaaaaaaaaaaaaaaaaaaaaaaaaaaaaaaaaaaaaaaaaaaaaaaaaaaaaaaaaaaaaaaaaaaaaaaaaaaaaaaaaaaaaaaaaaaaaaaaaaaaaaaaaaaaaaaaaaaaaaaaaaaaaaaaaaaaaaaaaaaaaaaaaaaa"/>
    <w:basedOn w:val="a0"/>
    <w:rsid w:val="003152AA"/>
  </w:style>
  <w:style w:type="paragraph" w:customStyle="1" w:styleId="rvps7">
    <w:name w:val="rvps7"/>
    <w:basedOn w:val="a"/>
    <w:rsid w:val="003152AA"/>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15">
    <w:name w:val="rvts15"/>
    <w:rsid w:val="003152AA"/>
  </w:style>
  <w:style w:type="paragraph" w:customStyle="1" w:styleId="39">
    <w:name w:val="Основной текст с отступом3"/>
    <w:basedOn w:val="a"/>
    <w:rsid w:val="003152AA"/>
    <w:pPr>
      <w:spacing w:after="120" w:line="240" w:lineRule="auto"/>
      <w:ind w:left="283"/>
    </w:pPr>
    <w:rPr>
      <w:rFonts w:ascii="Times New Roman" w:eastAsia="Times New Roman" w:hAnsi="Times New Roman" w:cs="Times New Roman"/>
      <w:sz w:val="20"/>
      <w:szCs w:val="20"/>
      <w:lang w:val="uk-UA" w:eastAsia="ru-RU"/>
    </w:rPr>
  </w:style>
  <w:style w:type="paragraph" w:customStyle="1" w:styleId="44">
    <w:name w:val="Основной текст с отступом4"/>
    <w:basedOn w:val="a"/>
    <w:rsid w:val="00700A85"/>
    <w:pPr>
      <w:spacing w:after="120" w:line="240" w:lineRule="auto"/>
      <w:ind w:left="283"/>
    </w:pPr>
    <w:rPr>
      <w:rFonts w:ascii="Times New Roman" w:eastAsia="Times New Roman" w:hAnsi="Times New Roman" w:cs="Times New Roman"/>
      <w:sz w:val="20"/>
      <w:szCs w:val="20"/>
      <w:lang w:val="uk-UA" w:eastAsia="ru-RU"/>
    </w:rPr>
  </w:style>
  <w:style w:type="paragraph" w:customStyle="1" w:styleId="affff3">
    <w:name w:val="Знак Знак Знак Знак"/>
    <w:basedOn w:val="a"/>
    <w:rsid w:val="00700A85"/>
    <w:pPr>
      <w:spacing w:after="0" w:line="240" w:lineRule="auto"/>
    </w:pPr>
    <w:rPr>
      <w:rFonts w:ascii="Verdana" w:eastAsia="Times New Roman" w:hAnsi="Verdana" w:cs="Verdana"/>
      <w:sz w:val="20"/>
      <w:szCs w:val="20"/>
      <w:lang w:val="en-US"/>
    </w:rPr>
  </w:style>
  <w:style w:type="character" w:customStyle="1" w:styleId="3a">
    <w:name w:val="Знак Знак3"/>
    <w:basedOn w:val="a0"/>
    <w:rsid w:val="00700A85"/>
    <w:rPr>
      <w:sz w:val="24"/>
      <w:szCs w:val="24"/>
      <w:lang w:val="uk-UA" w:eastAsia="ru-RU" w:bidi="ar-SA"/>
    </w:rPr>
  </w:style>
  <w:style w:type="character" w:customStyle="1" w:styleId="affff4">
    <w:name w:val="Знак Знак"/>
    <w:basedOn w:val="a0"/>
    <w:rsid w:val="00700A85"/>
    <w:rPr>
      <w:sz w:val="24"/>
      <w:szCs w:val="24"/>
      <w:lang w:val="uk-UA" w:eastAsia="ru-RU" w:bidi="ar-SA"/>
    </w:rPr>
  </w:style>
  <w:style w:type="character" w:customStyle="1" w:styleId="1fc">
    <w:name w:val="Основной шрифт абзаца1"/>
    <w:rsid w:val="004954CB"/>
  </w:style>
  <w:style w:type="character" w:customStyle="1" w:styleId="y2iqfc">
    <w:name w:val="y2iqfc"/>
    <w:basedOn w:val="a0"/>
    <w:rsid w:val="004954CB"/>
  </w:style>
  <w:style w:type="character" w:customStyle="1" w:styleId="3141">
    <w:name w:val="3141"/>
    <w:aliases w:val="baiaagaaboqcaaadfgoaaawmcgaaaaaaaaaaaaaaaaaaaaaaaaaaaaaaaaaaaaaaaaaaaaaaaaaaaaaaaaaaaaaaaaaaaaaaaaaaaaaaaaaaaaaaaaaaaaaaaaaaaaaaaaaaaaaaaaaaaaaaaaaaaaaaaaaaaaaaaaaaaaaaaaaaaaaaaaaaaaaaaaaaaaaaaaaaaaaaaaaaaaaaaaaaaaaaaaaaaaaaaaaaaaaa"/>
    <w:basedOn w:val="a0"/>
    <w:rsid w:val="004954CB"/>
  </w:style>
  <w:style w:type="character" w:customStyle="1" w:styleId="1760">
    <w:name w:val="1760"/>
    <w:aliases w:val="baiaagaaboqcaaadgquaaaunbqaaaaaaaaaaaaaaaaaaaaaaaaaaaaaaaaaaaaaaaaaaaaaaaaaaaaaaaaaaaaaaaaaaaaaaaaaaaaaaaaaaaaaaaaaaaaaaaaaaaaaaaaaaaaaaaaaaaaaaaaaaaaaaaaaaaaaaaaaaaaaaaaaaaaaaaaaaaaaaaaaaaaaaaaaaaaaaaaaaaaaaaaaaaaaaaaaaaaaaaaaaaaaa"/>
    <w:rsid w:val="00A87943"/>
  </w:style>
  <w:style w:type="table" w:customStyle="1" w:styleId="TableNormal">
    <w:name w:val="Table Normal"/>
    <w:uiPriority w:val="2"/>
    <w:semiHidden/>
    <w:unhideWhenUsed/>
    <w:qFormat/>
    <w:rsid w:val="00AF43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2">
    <w:name w:val="Оглавление 11"/>
    <w:basedOn w:val="a"/>
    <w:uiPriority w:val="1"/>
    <w:qFormat/>
    <w:rsid w:val="00AF4396"/>
    <w:pPr>
      <w:widowControl w:val="0"/>
      <w:autoSpaceDE w:val="0"/>
      <w:autoSpaceDN w:val="0"/>
      <w:spacing w:after="0" w:line="310" w:lineRule="exact"/>
      <w:ind w:left="822"/>
    </w:pPr>
    <w:rPr>
      <w:rFonts w:ascii="Times New Roman" w:eastAsia="Times New Roman" w:hAnsi="Times New Roman" w:cs="Times New Roman"/>
      <w:sz w:val="27"/>
      <w:szCs w:val="27"/>
      <w:lang w:val="uk-UA"/>
    </w:rPr>
  </w:style>
  <w:style w:type="paragraph" w:customStyle="1" w:styleId="113">
    <w:name w:val="Заголовок 11"/>
    <w:basedOn w:val="a"/>
    <w:uiPriority w:val="1"/>
    <w:qFormat/>
    <w:rsid w:val="00AF4396"/>
    <w:pPr>
      <w:widowControl w:val="0"/>
      <w:autoSpaceDE w:val="0"/>
      <w:autoSpaceDN w:val="0"/>
      <w:spacing w:before="73" w:after="0" w:line="240" w:lineRule="auto"/>
      <w:ind w:left="925"/>
      <w:outlineLvl w:val="1"/>
    </w:pPr>
    <w:rPr>
      <w:rFonts w:ascii="Times New Roman" w:eastAsia="Times New Roman" w:hAnsi="Times New Roman" w:cs="Times New Roman"/>
      <w:b/>
      <w:bCs/>
      <w:sz w:val="32"/>
      <w:szCs w:val="32"/>
      <w:lang w:val="uk-UA"/>
    </w:rPr>
  </w:style>
  <w:style w:type="paragraph" w:customStyle="1" w:styleId="211">
    <w:name w:val="Заголовок 21"/>
    <w:basedOn w:val="a"/>
    <w:uiPriority w:val="1"/>
    <w:qFormat/>
    <w:rsid w:val="00AF4396"/>
    <w:pPr>
      <w:widowControl w:val="0"/>
      <w:autoSpaceDE w:val="0"/>
      <w:autoSpaceDN w:val="0"/>
      <w:spacing w:after="0" w:line="240" w:lineRule="auto"/>
      <w:ind w:left="822"/>
      <w:outlineLvl w:val="2"/>
    </w:pPr>
    <w:rPr>
      <w:rFonts w:ascii="Times New Roman" w:eastAsia="Times New Roman" w:hAnsi="Times New Roman" w:cs="Times New Roman"/>
      <w:b/>
      <w:bCs/>
      <w:sz w:val="28"/>
      <w:szCs w:val="28"/>
      <w:lang w:val="uk-UA"/>
    </w:rPr>
  </w:style>
  <w:style w:type="paragraph" w:customStyle="1" w:styleId="310">
    <w:name w:val="Заголовок 31"/>
    <w:basedOn w:val="a"/>
    <w:uiPriority w:val="1"/>
    <w:qFormat/>
    <w:rsid w:val="00AF4396"/>
    <w:pPr>
      <w:widowControl w:val="0"/>
      <w:autoSpaceDE w:val="0"/>
      <w:autoSpaceDN w:val="0"/>
      <w:spacing w:after="0" w:line="240" w:lineRule="auto"/>
      <w:ind w:left="1388"/>
      <w:jc w:val="both"/>
      <w:outlineLvl w:val="3"/>
    </w:pPr>
    <w:rPr>
      <w:rFonts w:ascii="Times New Roman" w:eastAsia="Times New Roman" w:hAnsi="Times New Roman" w:cs="Times New Roman"/>
      <w:b/>
      <w:bCs/>
      <w:i/>
      <w:iCs/>
      <w:sz w:val="28"/>
      <w:szCs w:val="28"/>
      <w:lang w:val="uk-UA"/>
    </w:rPr>
  </w:style>
  <w:style w:type="paragraph" w:customStyle="1" w:styleId="TableParagraph">
    <w:name w:val="Table Paragraph"/>
    <w:basedOn w:val="a"/>
    <w:uiPriority w:val="1"/>
    <w:qFormat/>
    <w:rsid w:val="00AF4396"/>
    <w:pPr>
      <w:widowControl w:val="0"/>
      <w:autoSpaceDE w:val="0"/>
      <w:autoSpaceDN w:val="0"/>
      <w:spacing w:after="0" w:line="240" w:lineRule="auto"/>
      <w:ind w:left="109"/>
      <w:jc w:val="center"/>
    </w:pPr>
    <w:rPr>
      <w:rFonts w:ascii="Times New Roman" w:eastAsia="Times New Roman" w:hAnsi="Times New Roman" w:cs="Times New Roman"/>
      <w:lang w:val="uk-UA"/>
    </w:rPr>
  </w:style>
  <w:style w:type="paragraph" w:customStyle="1" w:styleId="Heading31">
    <w:name w:val="Heading 31"/>
    <w:basedOn w:val="a"/>
    <w:rsid w:val="00AF4396"/>
    <w:pPr>
      <w:widowControl w:val="0"/>
      <w:autoSpaceDE w:val="0"/>
      <w:autoSpaceDN w:val="0"/>
      <w:spacing w:after="0" w:line="240" w:lineRule="auto"/>
      <w:ind w:left="1388"/>
      <w:jc w:val="both"/>
      <w:outlineLvl w:val="3"/>
    </w:pPr>
    <w:rPr>
      <w:rFonts w:ascii="Times New Roman" w:eastAsia="Times New Roman" w:hAnsi="Times New Roman" w:cs="Times New Roman"/>
      <w:b/>
      <w:bCs/>
      <w:i/>
      <w:iCs/>
      <w:sz w:val="28"/>
      <w:szCs w:val="28"/>
      <w:lang w:val="uk-UA"/>
    </w:rPr>
  </w:style>
  <w:style w:type="character" w:customStyle="1" w:styleId="markedcontent">
    <w:name w:val="markedcontent"/>
    <w:rsid w:val="00AF43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7461999">
      <w:bodyDiv w:val="1"/>
      <w:marLeft w:val="0"/>
      <w:marRight w:val="0"/>
      <w:marTop w:val="0"/>
      <w:marBottom w:val="0"/>
      <w:divBdr>
        <w:top w:val="none" w:sz="0" w:space="0" w:color="auto"/>
        <w:left w:val="none" w:sz="0" w:space="0" w:color="auto"/>
        <w:bottom w:val="none" w:sz="0" w:space="0" w:color="auto"/>
        <w:right w:val="none" w:sz="0" w:space="0" w:color="auto"/>
      </w:divBdr>
    </w:div>
    <w:div w:id="523860734">
      <w:bodyDiv w:val="1"/>
      <w:marLeft w:val="0"/>
      <w:marRight w:val="0"/>
      <w:marTop w:val="0"/>
      <w:marBottom w:val="0"/>
      <w:divBdr>
        <w:top w:val="none" w:sz="0" w:space="0" w:color="auto"/>
        <w:left w:val="none" w:sz="0" w:space="0" w:color="auto"/>
        <w:bottom w:val="none" w:sz="0" w:space="0" w:color="auto"/>
        <w:right w:val="none" w:sz="0" w:space="0" w:color="auto"/>
      </w:divBdr>
    </w:div>
    <w:div w:id="569315322">
      <w:bodyDiv w:val="1"/>
      <w:marLeft w:val="0"/>
      <w:marRight w:val="0"/>
      <w:marTop w:val="0"/>
      <w:marBottom w:val="0"/>
      <w:divBdr>
        <w:top w:val="none" w:sz="0" w:space="0" w:color="auto"/>
        <w:left w:val="none" w:sz="0" w:space="0" w:color="auto"/>
        <w:bottom w:val="none" w:sz="0" w:space="0" w:color="auto"/>
        <w:right w:val="none" w:sz="0" w:space="0" w:color="auto"/>
      </w:divBdr>
    </w:div>
    <w:div w:id="597639680">
      <w:bodyDiv w:val="1"/>
      <w:marLeft w:val="0"/>
      <w:marRight w:val="0"/>
      <w:marTop w:val="0"/>
      <w:marBottom w:val="0"/>
      <w:divBdr>
        <w:top w:val="none" w:sz="0" w:space="0" w:color="auto"/>
        <w:left w:val="none" w:sz="0" w:space="0" w:color="auto"/>
        <w:bottom w:val="none" w:sz="0" w:space="0" w:color="auto"/>
        <w:right w:val="none" w:sz="0" w:space="0" w:color="auto"/>
      </w:divBdr>
    </w:div>
    <w:div w:id="1002970970">
      <w:bodyDiv w:val="1"/>
      <w:marLeft w:val="0"/>
      <w:marRight w:val="0"/>
      <w:marTop w:val="0"/>
      <w:marBottom w:val="0"/>
      <w:divBdr>
        <w:top w:val="none" w:sz="0" w:space="0" w:color="auto"/>
        <w:left w:val="none" w:sz="0" w:space="0" w:color="auto"/>
        <w:bottom w:val="none" w:sz="0" w:space="0" w:color="auto"/>
        <w:right w:val="none" w:sz="0" w:space="0" w:color="auto"/>
      </w:divBdr>
    </w:div>
    <w:div w:id="1114055905">
      <w:bodyDiv w:val="1"/>
      <w:marLeft w:val="0"/>
      <w:marRight w:val="0"/>
      <w:marTop w:val="0"/>
      <w:marBottom w:val="0"/>
      <w:divBdr>
        <w:top w:val="none" w:sz="0" w:space="0" w:color="auto"/>
        <w:left w:val="none" w:sz="0" w:space="0" w:color="auto"/>
        <w:bottom w:val="none" w:sz="0" w:space="0" w:color="auto"/>
        <w:right w:val="none" w:sz="0" w:space="0" w:color="auto"/>
      </w:divBdr>
    </w:div>
    <w:div w:id="1872301161">
      <w:bodyDiv w:val="1"/>
      <w:marLeft w:val="0"/>
      <w:marRight w:val="0"/>
      <w:marTop w:val="0"/>
      <w:marBottom w:val="0"/>
      <w:divBdr>
        <w:top w:val="none" w:sz="0" w:space="0" w:color="auto"/>
        <w:left w:val="none" w:sz="0" w:space="0" w:color="auto"/>
        <w:bottom w:val="none" w:sz="0" w:space="0" w:color="auto"/>
        <w:right w:val="none" w:sz="0" w:space="0" w:color="auto"/>
      </w:divBdr>
    </w:div>
    <w:div w:id="1991011018">
      <w:bodyDiv w:val="1"/>
      <w:marLeft w:val="0"/>
      <w:marRight w:val="0"/>
      <w:marTop w:val="0"/>
      <w:marBottom w:val="0"/>
      <w:divBdr>
        <w:top w:val="none" w:sz="0" w:space="0" w:color="auto"/>
        <w:left w:val="none" w:sz="0" w:space="0" w:color="auto"/>
        <w:bottom w:val="none" w:sz="0" w:space="0" w:color="auto"/>
        <w:right w:val="none" w:sz="0" w:space="0" w:color="auto"/>
      </w:divBdr>
    </w:div>
    <w:div w:id="208811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0D84A-B980-4F38-A950-3EDAC4383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1506</TotalTime>
  <Pages>26</Pages>
  <Words>31029</Words>
  <Characters>17687</Characters>
  <Application>Microsoft Office Word</Application>
  <DocSecurity>0</DocSecurity>
  <Lines>147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DER</Company>
  <LinksUpToDate>false</LinksUpToDate>
  <CharactersWithSpaces>48619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Analiz</dc:creator>
  <cp:keywords/>
  <dc:description/>
  <cp:lastModifiedBy>Секретар</cp:lastModifiedBy>
  <cp:revision>543</cp:revision>
  <cp:lastPrinted>2022-12-02T10:49:00Z</cp:lastPrinted>
  <dcterms:created xsi:type="dcterms:W3CDTF">2020-12-03T12:07:00Z</dcterms:created>
  <dcterms:modified xsi:type="dcterms:W3CDTF">2023-12-12T13:28:00Z</dcterms:modified>
</cp:coreProperties>
</file>